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3C02" w14:textId="56DD95D7" w:rsidR="00D431E5" w:rsidRPr="00D431E5" w:rsidRDefault="00B1215B" w:rsidP="00D431E5">
      <w:pPr>
        <w:pStyle w:val="berschrift1"/>
        <w:rPr>
          <w:rFonts w:cstheme="majorHAnsi"/>
          <w:color w:val="4472C4" w:themeColor="accent1"/>
        </w:rPr>
      </w:pPr>
      <w:proofErr w:type="spellStart"/>
      <w:r w:rsidRPr="00B1215B">
        <w:rPr>
          <w:rFonts w:cstheme="majorHAnsi"/>
          <w:color w:val="4472C4" w:themeColor="accent1"/>
        </w:rPr>
        <w:t>Posttext</w:t>
      </w:r>
      <w:proofErr w:type="spellEnd"/>
      <w:r w:rsidRPr="00B1215B">
        <w:rPr>
          <w:rFonts w:cstheme="majorHAnsi"/>
          <w:color w:val="4472C4" w:themeColor="accent1"/>
        </w:rPr>
        <w:t xml:space="preserve"> Welttag der sozialen Gerechtigkeit</w:t>
      </w:r>
      <w:r>
        <w:rPr>
          <w:rFonts w:cstheme="majorHAnsi"/>
          <w:color w:val="4472C4" w:themeColor="accent1"/>
        </w:rPr>
        <w:t xml:space="preserve"> (20. Februar)</w:t>
      </w:r>
      <w:r w:rsidR="00D431E5">
        <w:rPr>
          <w:rFonts w:cstheme="majorHAnsi"/>
          <w:color w:val="4472C4" w:themeColor="accent1"/>
        </w:rPr>
        <w:t xml:space="preserve"> </w:t>
      </w:r>
      <w:r w:rsidR="00D431E5">
        <w:t>– Plan-AGs</w:t>
      </w:r>
    </w:p>
    <w:p w14:paraId="432CDABD" w14:textId="77777777" w:rsidR="00D431E5" w:rsidRPr="00FB07F7" w:rsidRDefault="00D431E5" w:rsidP="00D431E5"/>
    <w:p w14:paraId="2AD05F7A" w14:textId="77777777" w:rsidR="00D431E5" w:rsidRPr="00ED41AA" w:rsidRDefault="00D431E5" w:rsidP="00D431E5">
      <w:pPr>
        <w:pStyle w:val="berschrift1"/>
        <w:rPr>
          <w:sz w:val="24"/>
          <w:szCs w:val="24"/>
        </w:rPr>
      </w:pPr>
      <w:r w:rsidRPr="00ED41AA">
        <w:rPr>
          <w:sz w:val="24"/>
          <w:szCs w:val="24"/>
        </w:rPr>
        <w:t xml:space="preserve">Instagram: </w:t>
      </w:r>
    </w:p>
    <w:p w14:paraId="1FD7EDAF" w14:textId="77777777" w:rsidR="00D431E5" w:rsidRDefault="00D431E5" w:rsidP="00B1215B"/>
    <w:p w14:paraId="3399EFE7" w14:textId="0DCA2AC8" w:rsidR="00B1215B" w:rsidRDefault="00B1215B" w:rsidP="00B1215B">
      <w:r w:rsidRPr="00B409A1">
        <w:t>Die Vereinten Nationen haben 2009 den Welttag der sozialen Gerechtigkeit ins Leben gerufen</w:t>
      </w:r>
      <w:r>
        <w:t xml:space="preserve">. </w:t>
      </w:r>
      <w:r w:rsidR="00640D05">
        <w:br/>
      </w:r>
      <w:r>
        <w:t>Rund 260 Millionen Kinder und Jugendliche weltweit haben keinen Zugang zu Bildung</w:t>
      </w:r>
      <w:r w:rsidR="006A601F">
        <w:t xml:space="preserve"> und knapp</w:t>
      </w:r>
      <w:r>
        <w:t xml:space="preserve"> eine Milliarde Menschen haben keinen Zugang zu einer angemessenen und bezahlbaren Gesundheitsversorgung</w:t>
      </w:r>
      <w:r w:rsidR="006A601F">
        <w:t>! V</w:t>
      </w:r>
      <w:r>
        <w:t xml:space="preserve">on sozialer Gerechtigkeit sind wir also noch weit entfernt! </w:t>
      </w:r>
    </w:p>
    <w:p w14:paraId="1C9A01EC" w14:textId="51BCEA08" w:rsidR="00640D05" w:rsidRDefault="00B1215B" w:rsidP="00640D05">
      <w:r w:rsidRPr="00B409A1">
        <w:t>Gemeinsam können wir aber versuchen, das zu verändern und für Gerechtigkeit und Chancengleichheit</w:t>
      </w:r>
      <w:r w:rsidR="006A601F">
        <w:t xml:space="preserve"> </w:t>
      </w:r>
      <w:r w:rsidRPr="00B409A1">
        <w:t xml:space="preserve">einzustehen. In </w:t>
      </w:r>
      <w:r w:rsidR="0056602B">
        <w:t xml:space="preserve">der </w:t>
      </w:r>
      <w:r w:rsidRPr="00B409A1">
        <w:t xml:space="preserve">Projektarbeit </w:t>
      </w:r>
      <w:r w:rsidR="0056602B">
        <w:t xml:space="preserve">von </w:t>
      </w:r>
      <w:r w:rsidR="00EF1024" w:rsidRPr="00FB07F7">
        <w:rPr>
          <w:rFonts w:cstheme="minorHAnsi"/>
          <w:highlight w:val="yellow"/>
        </w:rPr>
        <w:t>@planinternationaldeutschland</w:t>
      </w:r>
      <w:r w:rsidR="00EF1024">
        <w:rPr>
          <w:rFonts w:cstheme="minorHAnsi"/>
        </w:rPr>
        <w:t xml:space="preserve">, </w:t>
      </w:r>
      <w:r w:rsidRPr="00B409A1">
        <w:t xml:space="preserve">steht Geschlechtergerechtigkeit im Fokus, ebenso wie nachhaltige Gemeindeentwicklung. </w:t>
      </w:r>
    </w:p>
    <w:p w14:paraId="33954B48" w14:textId="3143ABE5" w:rsidR="00B1215B" w:rsidRPr="00640D05" w:rsidRDefault="00B1215B" w:rsidP="00B1215B">
      <w:r w:rsidRPr="00B409A1">
        <w:br/>
      </w:r>
      <w:r w:rsidR="00640D05" w:rsidRPr="00640D05">
        <w:rPr>
          <w:rFonts w:cstheme="minorHAnsi"/>
        </w:rPr>
        <w:t>Deswegen setz</w:t>
      </w:r>
      <w:r w:rsidR="00EF1024">
        <w:rPr>
          <w:rFonts w:cstheme="minorHAnsi"/>
        </w:rPr>
        <w:t>en wir, die</w:t>
      </w:r>
      <w:r w:rsidR="00640D05" w:rsidRPr="00640D05">
        <w:rPr>
          <w:rFonts w:cstheme="minorHAnsi"/>
        </w:rPr>
        <w:t xml:space="preserve"> </w:t>
      </w:r>
      <w:r w:rsidR="00EF1024" w:rsidRPr="00FB07F7">
        <w:rPr>
          <w:rFonts w:cstheme="minorHAnsi"/>
          <w:highlight w:val="yellow"/>
        </w:rPr>
        <w:t>@plan_ags</w:t>
      </w:r>
      <w:r w:rsidR="000324E2">
        <w:rPr>
          <w:rFonts w:cstheme="minorHAnsi"/>
        </w:rPr>
        <w:t>,</w:t>
      </w:r>
      <w:r w:rsidR="00640D05" w:rsidRPr="00640D05">
        <w:rPr>
          <w:rFonts w:cstheme="minorHAnsi"/>
        </w:rPr>
        <w:t xml:space="preserve"> </w:t>
      </w:r>
      <w:r w:rsidR="00EF1024">
        <w:rPr>
          <w:rFonts w:cstheme="minorHAnsi"/>
        </w:rPr>
        <w:t xml:space="preserve">uns </w:t>
      </w:r>
      <w:r w:rsidR="00640D05" w:rsidRPr="00640D05">
        <w:rPr>
          <w:rFonts w:cstheme="minorHAnsi"/>
        </w:rPr>
        <w:t xml:space="preserve">an diesem und an jedem anderen Tag für </w:t>
      </w:r>
      <w:r w:rsidR="00EF1024">
        <w:rPr>
          <w:rFonts w:cstheme="minorHAnsi"/>
        </w:rPr>
        <w:t>unsere</w:t>
      </w:r>
      <w:r w:rsidR="00640D05">
        <w:rPr>
          <w:rFonts w:cstheme="minorHAnsi"/>
        </w:rPr>
        <w:t xml:space="preserve"> Kinderrechtsorganisation</w:t>
      </w:r>
      <w:r w:rsidR="00640D05" w:rsidRPr="00640D05">
        <w:rPr>
          <w:rFonts w:cstheme="minorHAnsi"/>
        </w:rPr>
        <w:t xml:space="preserve"> Plan International ein! </w:t>
      </w:r>
    </w:p>
    <w:p w14:paraId="0175E53F" w14:textId="77777777" w:rsidR="00B1215B" w:rsidRDefault="00B1215B" w:rsidP="00B1215B">
      <w:pPr>
        <w:rPr>
          <w:rFonts w:cstheme="minorHAnsi"/>
        </w:rPr>
      </w:pPr>
      <w:r w:rsidRPr="00640D05">
        <w:rPr>
          <w:rFonts w:cstheme="minorHAnsi"/>
        </w:rPr>
        <w:t xml:space="preserve">#PlanInternational #PlanInternationalDeutschland #TagdersozialenGerechtigkeit #Chancengleichheit </w:t>
      </w:r>
    </w:p>
    <w:p w14:paraId="685A423F" w14:textId="77777777" w:rsidR="00640D05" w:rsidRDefault="00640D05" w:rsidP="00B1215B">
      <w:pPr>
        <w:rPr>
          <w:rFonts w:cstheme="minorHAnsi"/>
        </w:rPr>
      </w:pPr>
    </w:p>
    <w:p w14:paraId="5DE85A3E" w14:textId="77777777" w:rsidR="00D431E5" w:rsidRPr="00ED41AA" w:rsidRDefault="00D431E5" w:rsidP="00D431E5">
      <w:pPr>
        <w:pStyle w:val="berschrift1"/>
        <w:rPr>
          <w:sz w:val="24"/>
          <w:szCs w:val="24"/>
        </w:rPr>
      </w:pPr>
      <w:r w:rsidRPr="00ED41AA">
        <w:rPr>
          <w:sz w:val="24"/>
          <w:szCs w:val="24"/>
        </w:rPr>
        <w:t>Facebook:</w:t>
      </w:r>
    </w:p>
    <w:p w14:paraId="71AB910B" w14:textId="77777777" w:rsidR="00D431E5" w:rsidRDefault="00D431E5" w:rsidP="00B1215B">
      <w:pPr>
        <w:rPr>
          <w:rFonts w:cstheme="minorHAnsi"/>
        </w:rPr>
      </w:pPr>
    </w:p>
    <w:p w14:paraId="4740E8BB" w14:textId="77777777" w:rsidR="00EF1024" w:rsidRDefault="00EF1024" w:rsidP="00EF1024">
      <w:r w:rsidRPr="00B409A1">
        <w:t>Die Vereinten Nationen haben 2009 den Welttag der sozialen Gerechtigkeit ins Leben gerufen</w:t>
      </w:r>
      <w:r>
        <w:t xml:space="preserve">. </w:t>
      </w:r>
      <w:r>
        <w:br/>
        <w:t xml:space="preserve">Rund 260 Millionen Kinder und Jugendliche weltweit haben keinen Zugang zu Bildung und knapp eine Milliarde Menschen haben keinen Zugang zu einer angemessenen und bezahlbaren Gesundheitsversorgung! Von sozialer Gerechtigkeit sind wir also noch weit entfernt! </w:t>
      </w:r>
    </w:p>
    <w:p w14:paraId="202D259A" w14:textId="294D11A3" w:rsidR="00EF1024" w:rsidRDefault="00EF1024" w:rsidP="00EF1024">
      <w:r w:rsidRPr="00B409A1">
        <w:t>Gemeinsam können wir aber versuchen, das zu verändern und für Gerechtigkeit und Chancengleichheit</w:t>
      </w:r>
      <w:r>
        <w:t xml:space="preserve"> </w:t>
      </w:r>
      <w:r w:rsidRPr="00B409A1">
        <w:t xml:space="preserve">einzustehen. In </w:t>
      </w:r>
      <w:r>
        <w:t xml:space="preserve">der </w:t>
      </w:r>
      <w:r w:rsidRPr="00B409A1">
        <w:t xml:space="preserve">Projektarbeit </w:t>
      </w:r>
      <w:r>
        <w:t xml:space="preserve">von </w:t>
      </w:r>
      <w:r w:rsidRPr="00FB07F7">
        <w:rPr>
          <w:rFonts w:cstheme="minorHAnsi"/>
          <w:highlight w:val="yellow"/>
        </w:rPr>
        <w:t>@plan</w:t>
      </w:r>
      <w:r>
        <w:rPr>
          <w:rFonts w:cstheme="minorHAnsi"/>
          <w:highlight w:val="yellow"/>
        </w:rPr>
        <w:t xml:space="preserve"> </w:t>
      </w:r>
      <w:r w:rsidRPr="00FB07F7">
        <w:rPr>
          <w:rFonts w:cstheme="minorHAnsi"/>
          <w:highlight w:val="yellow"/>
        </w:rPr>
        <w:t>international</w:t>
      </w:r>
      <w:r>
        <w:rPr>
          <w:rFonts w:cstheme="minorHAnsi"/>
          <w:highlight w:val="yellow"/>
        </w:rPr>
        <w:t xml:space="preserve"> </w:t>
      </w:r>
      <w:proofErr w:type="spellStart"/>
      <w:r w:rsidRPr="00FB07F7">
        <w:rPr>
          <w:rFonts w:cstheme="minorHAnsi"/>
          <w:highlight w:val="yellow"/>
        </w:rPr>
        <w:t>deutschland</w:t>
      </w:r>
      <w:proofErr w:type="spellEnd"/>
      <w:r>
        <w:rPr>
          <w:rFonts w:cstheme="minorHAnsi"/>
        </w:rPr>
        <w:t xml:space="preserve">, </w:t>
      </w:r>
      <w:r w:rsidRPr="00B409A1">
        <w:t xml:space="preserve">steht Geschlechtergerechtigkeit im Fokus, ebenso wie nachhaltige Gemeindeentwicklung. </w:t>
      </w:r>
    </w:p>
    <w:p w14:paraId="7F084C59" w14:textId="661A9614" w:rsidR="00EF1024" w:rsidRPr="00640D05" w:rsidRDefault="00EF1024" w:rsidP="00EF1024">
      <w:r w:rsidRPr="00B409A1">
        <w:br/>
      </w:r>
      <w:r w:rsidRPr="00640D05">
        <w:rPr>
          <w:rFonts w:cstheme="minorHAnsi"/>
        </w:rPr>
        <w:t>Deswegen setz</w:t>
      </w:r>
      <w:r>
        <w:rPr>
          <w:rFonts w:cstheme="minorHAnsi"/>
        </w:rPr>
        <w:t>en wir, die</w:t>
      </w:r>
      <w:r w:rsidRPr="00640D05">
        <w:rPr>
          <w:rFonts w:cstheme="minorHAnsi"/>
        </w:rPr>
        <w:t xml:space="preserve"> </w:t>
      </w:r>
      <w:r w:rsidRPr="00FB07F7">
        <w:rPr>
          <w:rFonts w:cstheme="minorHAnsi"/>
          <w:highlight w:val="yellow"/>
        </w:rPr>
        <w:t>@plan-aktionsgruppen</w:t>
      </w:r>
      <w:r w:rsidR="00464B99">
        <w:rPr>
          <w:rFonts w:cstheme="minorHAnsi"/>
        </w:rPr>
        <w:t>,</w:t>
      </w:r>
      <w:r w:rsidRPr="00203335">
        <w:rPr>
          <w:rFonts w:cstheme="minorHAnsi"/>
        </w:rPr>
        <w:t xml:space="preserve"> </w:t>
      </w:r>
      <w:r>
        <w:rPr>
          <w:rFonts w:cstheme="minorHAnsi"/>
        </w:rPr>
        <w:t xml:space="preserve">uns </w:t>
      </w:r>
      <w:r w:rsidRPr="00640D05">
        <w:rPr>
          <w:rFonts w:cstheme="minorHAnsi"/>
        </w:rPr>
        <w:t xml:space="preserve">an diesem und an jedem anderen Tag für </w:t>
      </w:r>
      <w:r>
        <w:rPr>
          <w:rFonts w:cstheme="minorHAnsi"/>
        </w:rPr>
        <w:t>unsere Kinderrechtsorganisation</w:t>
      </w:r>
      <w:r w:rsidRPr="00640D05">
        <w:rPr>
          <w:rFonts w:cstheme="minorHAnsi"/>
        </w:rPr>
        <w:t xml:space="preserve"> Plan International ein! </w:t>
      </w:r>
    </w:p>
    <w:p w14:paraId="7C65F681" w14:textId="77777777" w:rsidR="00EF1024" w:rsidRDefault="00EF1024" w:rsidP="00EF1024">
      <w:pPr>
        <w:rPr>
          <w:rFonts w:cstheme="minorHAnsi"/>
        </w:rPr>
      </w:pPr>
      <w:r w:rsidRPr="00640D05">
        <w:rPr>
          <w:rFonts w:cstheme="minorHAnsi"/>
        </w:rPr>
        <w:t xml:space="preserve">#PlanInternational #PlanInternationalDeutschland #TagdersozialenGerechtigkeit #Chancengleichheit </w:t>
      </w:r>
    </w:p>
    <w:p w14:paraId="11C3FA83" w14:textId="49DD43D2" w:rsidR="00640D05" w:rsidRPr="00640D05" w:rsidRDefault="0004520F" w:rsidP="00B1215B">
      <w:pPr>
        <w:rPr>
          <w:rFonts w:cstheme="minorHAnsi"/>
        </w:rPr>
      </w:pPr>
      <w:r>
        <w:rPr>
          <w:rFonts w:cstheme="minorHAnsi"/>
        </w:rPr>
        <w:t xml:space="preserve"> </w:t>
      </w:r>
    </w:p>
    <w:p w14:paraId="6A07621C" w14:textId="77777777" w:rsidR="00B1215B" w:rsidRDefault="00B1215B"/>
    <w:sectPr w:rsidR="00B12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5B"/>
    <w:rsid w:val="000324E2"/>
    <w:rsid w:val="0004520F"/>
    <w:rsid w:val="00464B99"/>
    <w:rsid w:val="0056602B"/>
    <w:rsid w:val="006048AA"/>
    <w:rsid w:val="00640D05"/>
    <w:rsid w:val="006A601F"/>
    <w:rsid w:val="00B1215B"/>
    <w:rsid w:val="00B727FC"/>
    <w:rsid w:val="00D431E5"/>
    <w:rsid w:val="00EE13BC"/>
    <w:rsid w:val="00EF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F54B"/>
  <w15:chartTrackingRefBased/>
  <w15:docId w15:val="{1026D023-C678-416F-83E5-647F2EF0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31E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40D05"/>
    <w:rPr>
      <w:rFonts w:ascii="Times New Roman" w:hAnsi="Times New Roman" w:cs="Times New Roman"/>
      <w:sz w:val="24"/>
      <w:szCs w:val="24"/>
    </w:rPr>
  </w:style>
  <w:style w:type="character" w:styleId="Hyperlink">
    <w:name w:val="Hyperlink"/>
    <w:basedOn w:val="Absatz-Standardschriftart"/>
    <w:uiPriority w:val="99"/>
    <w:unhideWhenUsed/>
    <w:rsid w:val="0004520F"/>
    <w:rPr>
      <w:color w:val="0563C1" w:themeColor="hyperlink"/>
      <w:u w:val="single"/>
    </w:rPr>
  </w:style>
  <w:style w:type="character" w:styleId="NichtaufgelsteErwhnung">
    <w:name w:val="Unresolved Mention"/>
    <w:basedOn w:val="Absatz-Standardschriftart"/>
    <w:uiPriority w:val="99"/>
    <w:semiHidden/>
    <w:unhideWhenUsed/>
    <w:rsid w:val="0004520F"/>
    <w:rPr>
      <w:color w:val="605E5C"/>
      <w:shd w:val="clear" w:color="auto" w:fill="E1DFDD"/>
    </w:rPr>
  </w:style>
  <w:style w:type="paragraph" w:styleId="berarbeitung">
    <w:name w:val="Revision"/>
    <w:hidden/>
    <w:uiPriority w:val="99"/>
    <w:semiHidden/>
    <w:rsid w:val="006A601F"/>
    <w:pPr>
      <w:spacing w:after="0" w:line="240" w:lineRule="auto"/>
    </w:pPr>
  </w:style>
  <w:style w:type="character" w:customStyle="1" w:styleId="berschrift1Zchn">
    <w:name w:val="Überschrift 1 Zchn"/>
    <w:basedOn w:val="Absatz-Standardschriftart"/>
    <w:link w:val="berschrift1"/>
    <w:uiPriority w:val="9"/>
    <w:rsid w:val="00D431E5"/>
    <w:rPr>
      <w:rFonts w:asciiTheme="majorHAnsi" w:eastAsiaTheme="majorEastAsia" w:hAnsiTheme="majorHAnsi" w:cstheme="majorBidi"/>
      <w:color w:val="2F5496" w:themeColor="accent1" w:themeShade="BF"/>
      <w:kern w:val="0"/>
      <w:sz w:val="32"/>
      <w:szCs w:val="32"/>
      <w14:ligatures w14:val="none"/>
    </w:rPr>
  </w:style>
  <w:style w:type="character" w:styleId="BesuchterLink">
    <w:name w:val="FollowedHyperlink"/>
    <w:basedOn w:val="Absatz-Standardschriftart"/>
    <w:uiPriority w:val="99"/>
    <w:semiHidden/>
    <w:unhideWhenUsed/>
    <w:rsid w:val="00D43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16819b-2375-4ab7-8b29-7a244c47ef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F3E0F0638054A8D8F6558D14A437C" ma:contentTypeVersion="14" ma:contentTypeDescription="Create a new document." ma:contentTypeScope="" ma:versionID="4db16f99ad2fd8781559c7a7ced7725c">
  <xsd:schema xmlns:xsd="http://www.w3.org/2001/XMLSchema" xmlns:xs="http://www.w3.org/2001/XMLSchema" xmlns:p="http://schemas.microsoft.com/office/2006/metadata/properties" xmlns:ns3="9c16819b-2375-4ab7-8b29-7a244c47ef18" xmlns:ns4="e242adfc-7a1b-46de-9219-6b72342e5e23" targetNamespace="http://schemas.microsoft.com/office/2006/metadata/properties" ma:root="true" ma:fieldsID="732ed6b8d9d6039941069d82a6c10173" ns3:_="" ns4:_="">
    <xsd:import namespace="9c16819b-2375-4ab7-8b29-7a244c47ef18"/>
    <xsd:import namespace="e242adfc-7a1b-46de-9219-6b72342e5e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819b-2375-4ab7-8b29-7a244c47e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2adfc-7a1b-46de-9219-6b72342e5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8847E-CC6C-40DE-84DE-03033AD50085}">
  <ds:schemaRefs>
    <ds:schemaRef ds:uri="http://purl.org/dc/terms/"/>
    <ds:schemaRef ds:uri="e242adfc-7a1b-46de-9219-6b72342e5e23"/>
    <ds:schemaRef ds:uri="http://schemas.microsoft.com/office/2006/metadata/properties"/>
    <ds:schemaRef ds:uri="9c16819b-2375-4ab7-8b29-7a244c47ef18"/>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C948673-DA62-4246-A7DC-6B1B1FA485F1}">
  <ds:schemaRefs>
    <ds:schemaRef ds:uri="http://schemas.microsoft.com/sharepoint/v3/contenttype/forms"/>
  </ds:schemaRefs>
</ds:datastoreItem>
</file>

<file path=customXml/itemProps3.xml><?xml version="1.0" encoding="utf-8"?>
<ds:datastoreItem xmlns:ds="http://schemas.openxmlformats.org/officeDocument/2006/customXml" ds:itemID="{DA31ED3D-338F-42E5-8CCD-A8E2B7B0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819b-2375-4ab7-8b29-7a244c47ef18"/>
    <ds:schemaRef ds:uri="e242adfc-7a1b-46de-9219-6b72342e5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Cassandra</dc:creator>
  <cp:keywords/>
  <dc:description/>
  <cp:lastModifiedBy>Tebbe, Wiebke</cp:lastModifiedBy>
  <cp:revision>2</cp:revision>
  <dcterms:created xsi:type="dcterms:W3CDTF">2024-02-13T14:51:00Z</dcterms:created>
  <dcterms:modified xsi:type="dcterms:W3CDTF">2024-02-13T14:51:00Z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0x010100072F3E0F0638054A8D8F6558D14A437C</vt:lpwstr>
  </property>
</Properties>
</file>