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91E2" w14:textId="15316173" w:rsidR="00FB07F7" w:rsidRDefault="00FB07F7" w:rsidP="008B44BC">
      <w:pPr>
        <w:pStyle w:val="berschrift1"/>
      </w:pPr>
      <w:proofErr w:type="spellStart"/>
      <w:r>
        <w:t>Posttext</w:t>
      </w:r>
      <w:proofErr w:type="spellEnd"/>
      <w:r>
        <w:t xml:space="preserve"> </w:t>
      </w:r>
      <w:r>
        <w:rPr>
          <w:rStyle w:val="hgkelc"/>
        </w:rPr>
        <w:t>Weltwassertag</w:t>
      </w:r>
      <w:r>
        <w:t xml:space="preserve"> (22. März)</w:t>
      </w:r>
      <w:r w:rsidR="00BA1E0A">
        <w:t xml:space="preserve"> – für Plan-Aktionsgruppen</w:t>
      </w:r>
    </w:p>
    <w:p w14:paraId="1CCF7111" w14:textId="77777777" w:rsidR="00FB07F7" w:rsidRPr="00FB07F7" w:rsidRDefault="00FB07F7" w:rsidP="00FB07F7"/>
    <w:p w14:paraId="17BC960E" w14:textId="76C37607" w:rsidR="008B44BC" w:rsidRPr="00ED41AA" w:rsidRDefault="00FB07F7" w:rsidP="008B44BC">
      <w:pPr>
        <w:pStyle w:val="berschrift1"/>
        <w:rPr>
          <w:sz w:val="24"/>
          <w:szCs w:val="24"/>
        </w:rPr>
      </w:pPr>
      <w:r w:rsidRPr="00ED41AA">
        <w:rPr>
          <w:sz w:val="24"/>
          <w:szCs w:val="24"/>
        </w:rPr>
        <w:t xml:space="preserve">Instagram: </w:t>
      </w:r>
    </w:p>
    <w:p w14:paraId="047E517A" w14:textId="264A57A2" w:rsidR="00537433" w:rsidRDefault="00537433" w:rsidP="00537433">
      <w:pPr>
        <w:pStyle w:val="StandardWeb"/>
        <w:spacing w:after="165" w:afterAutospacing="0"/>
        <w:rPr>
          <w:rFonts w:asciiTheme="minorHAnsi" w:hAnsiTheme="minorHAnsi" w:cstheme="minorHAnsi"/>
          <w:sz w:val="22"/>
          <w:szCs w:val="22"/>
        </w:rPr>
      </w:pPr>
      <w:r w:rsidRPr="00203335">
        <w:rPr>
          <w:rFonts w:asciiTheme="minorHAnsi" w:hAnsiTheme="minorHAnsi" w:cstheme="minorHAnsi"/>
          <w:sz w:val="22"/>
          <w:szCs w:val="22"/>
        </w:rPr>
        <w:t xml:space="preserve">Heute ist Weltwassertag! </w:t>
      </w:r>
      <w:r w:rsidRPr="0020333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7B0439F" wp14:editId="301EEFEC">
            <wp:extent cx="193675" cy="193675"/>
            <wp:effectExtent l="0" t="0" r="0" b="0"/>
            <wp:docPr id="2" name="Grafik 2" descr="Tröpf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öpfch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F2405" w14:textId="15BC4AF8" w:rsidR="00537433" w:rsidRPr="00203335" w:rsidRDefault="006B1449" w:rsidP="00537433">
      <w:pPr>
        <w:pStyle w:val="StandardWeb"/>
        <w:spacing w:after="165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Der Zugang </w:t>
      </w:r>
      <w:r w:rsidR="00537433">
        <w:rPr>
          <w:rFonts w:asciiTheme="minorHAnsi" w:hAnsiTheme="minorHAnsi" w:cstheme="minorHAnsi"/>
          <w:sz w:val="22"/>
          <w:szCs w:val="22"/>
        </w:rPr>
        <w:t>zu sauberem Wasser ist</w:t>
      </w:r>
      <w:r>
        <w:rPr>
          <w:rFonts w:asciiTheme="minorHAnsi" w:hAnsiTheme="minorHAnsi" w:cstheme="minorHAnsi"/>
          <w:sz w:val="22"/>
          <w:szCs w:val="22"/>
        </w:rPr>
        <w:t xml:space="preserve"> wertvoll und nicht selbstverständlich</w:t>
      </w:r>
      <w:r w:rsidR="0053743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55D930" w14:textId="1C391F4E" w:rsidR="00537433" w:rsidRPr="00203335" w:rsidRDefault="00537433" w:rsidP="00537433">
      <w:pPr>
        <w:pStyle w:val="StandardWeb"/>
        <w:spacing w:after="165" w:afterAutospacing="0"/>
        <w:rPr>
          <w:rFonts w:asciiTheme="minorHAnsi" w:hAnsiTheme="minorHAnsi" w:cstheme="minorHAnsi"/>
          <w:sz w:val="22"/>
          <w:szCs w:val="22"/>
        </w:rPr>
      </w:pPr>
      <w:r w:rsidRPr="00203335">
        <w:rPr>
          <w:rFonts w:asciiTheme="minorHAnsi" w:hAnsiTheme="minorHAnsi" w:cstheme="minorHAnsi"/>
          <w:sz w:val="22"/>
          <w:szCs w:val="22"/>
        </w:rPr>
        <w:t>Um d</w:t>
      </w:r>
      <w:r>
        <w:rPr>
          <w:rFonts w:asciiTheme="minorHAnsi" w:hAnsiTheme="minorHAnsi" w:cstheme="minorHAnsi"/>
          <w:sz w:val="22"/>
          <w:szCs w:val="22"/>
        </w:rPr>
        <w:t>ies</w:t>
      </w:r>
      <w:r w:rsidRPr="00203335">
        <w:rPr>
          <w:rFonts w:asciiTheme="minorHAnsi" w:hAnsiTheme="minorHAnsi" w:cstheme="minorHAnsi"/>
          <w:sz w:val="22"/>
          <w:szCs w:val="22"/>
        </w:rPr>
        <w:t xml:space="preserve"> zu ändern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203335">
        <w:rPr>
          <w:rFonts w:asciiTheme="minorHAnsi" w:hAnsiTheme="minorHAnsi" w:cstheme="minorHAnsi"/>
          <w:sz w:val="22"/>
          <w:szCs w:val="22"/>
        </w:rPr>
        <w:t xml:space="preserve"> sorg</w:t>
      </w:r>
      <w:r w:rsidR="007B44B1">
        <w:rPr>
          <w:rFonts w:asciiTheme="minorHAnsi" w:hAnsiTheme="minorHAnsi" w:cstheme="minorHAnsi"/>
          <w:sz w:val="22"/>
          <w:szCs w:val="22"/>
        </w:rPr>
        <w:t>en wir g</w:t>
      </w:r>
      <w:r w:rsidR="007B44B1" w:rsidRPr="00203335">
        <w:rPr>
          <w:rFonts w:asciiTheme="minorHAnsi" w:hAnsiTheme="minorHAnsi" w:cstheme="minorHAnsi"/>
          <w:sz w:val="22"/>
          <w:szCs w:val="22"/>
        </w:rPr>
        <w:t>emeinsam mit</w:t>
      </w:r>
      <w:r w:rsidRPr="00203335">
        <w:rPr>
          <w:rFonts w:asciiTheme="minorHAnsi" w:hAnsiTheme="minorHAnsi" w:cstheme="minorHAnsi"/>
          <w:sz w:val="22"/>
          <w:szCs w:val="22"/>
        </w:rPr>
        <w:t xml:space="preserve"> </w:t>
      </w:r>
      <w:r w:rsidRPr="00FB07F7">
        <w:rPr>
          <w:rFonts w:asciiTheme="minorHAnsi" w:hAnsiTheme="minorHAnsi" w:cstheme="minorHAnsi"/>
          <w:sz w:val="22"/>
          <w:szCs w:val="22"/>
          <w:highlight w:val="yellow"/>
        </w:rPr>
        <w:t>@planinternationaldeutschland</w:t>
      </w:r>
      <w:r w:rsidRPr="00203335">
        <w:rPr>
          <w:rFonts w:asciiTheme="minorHAnsi" w:hAnsiTheme="minorHAnsi" w:cstheme="minorHAnsi"/>
          <w:sz w:val="22"/>
          <w:szCs w:val="22"/>
        </w:rPr>
        <w:t xml:space="preserve"> mit folgenden Maßnahmen für einen gesicherten Zugang zu sauberem Wasser in den </w:t>
      </w:r>
      <w:r w:rsidR="00963EB5">
        <w:rPr>
          <w:rFonts w:asciiTheme="minorHAnsi" w:hAnsiTheme="minorHAnsi" w:cstheme="minorHAnsi"/>
          <w:sz w:val="22"/>
          <w:szCs w:val="22"/>
        </w:rPr>
        <w:t>Plan-</w:t>
      </w:r>
      <w:r>
        <w:rPr>
          <w:rFonts w:asciiTheme="minorHAnsi" w:hAnsiTheme="minorHAnsi" w:cstheme="minorHAnsi"/>
          <w:sz w:val="22"/>
          <w:szCs w:val="22"/>
        </w:rPr>
        <w:t>Programmgebieten</w:t>
      </w:r>
      <w:r w:rsidRPr="00203335">
        <w:rPr>
          <w:rFonts w:asciiTheme="minorHAnsi" w:hAnsiTheme="minorHAnsi" w:cstheme="minorHAnsi"/>
          <w:sz w:val="22"/>
          <w:szCs w:val="22"/>
        </w:rPr>
        <w:t>:</w:t>
      </w:r>
    </w:p>
    <w:p w14:paraId="1379EC91" w14:textId="77777777" w:rsidR="00537433" w:rsidRPr="000F7BB8" w:rsidRDefault="00537433" w:rsidP="00537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0F7BB8">
        <w:rPr>
          <w:rFonts w:eastAsia="Times New Roman" w:cstheme="minorHAnsi"/>
          <w:lang w:eastAsia="de-DE"/>
        </w:rPr>
        <w:t>Förderung der Infrastruktur, um die Wege beim Wasserholen zu verkürzen</w:t>
      </w:r>
    </w:p>
    <w:p w14:paraId="47754041" w14:textId="77777777" w:rsidR="00537433" w:rsidRPr="000F7BB8" w:rsidRDefault="00537433" w:rsidP="00537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0F7BB8">
        <w:rPr>
          <w:rFonts w:eastAsia="Times New Roman" w:cstheme="minorHAnsi"/>
          <w:lang w:eastAsia="de-DE"/>
        </w:rPr>
        <w:t>Unterstützung beim Brunnenbau</w:t>
      </w:r>
    </w:p>
    <w:p w14:paraId="782EE5B0" w14:textId="77777777" w:rsidR="00537433" w:rsidRPr="000F7BB8" w:rsidRDefault="00537433" w:rsidP="00537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0F7BB8">
        <w:rPr>
          <w:rFonts w:eastAsia="Times New Roman" w:cstheme="minorHAnsi"/>
          <w:lang w:eastAsia="de-DE"/>
        </w:rPr>
        <w:t>Anlage von neuen Wasserentnahmestellen</w:t>
      </w:r>
    </w:p>
    <w:p w14:paraId="3A2E763E" w14:textId="77777777" w:rsidR="00537433" w:rsidRPr="000F7BB8" w:rsidRDefault="00537433" w:rsidP="00537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0F7BB8">
        <w:rPr>
          <w:rFonts w:eastAsia="Times New Roman" w:cstheme="minorHAnsi"/>
          <w:lang w:eastAsia="de-DE"/>
        </w:rPr>
        <w:t>Schulung von Wasser- und Sanitärkomitees</w:t>
      </w:r>
    </w:p>
    <w:p w14:paraId="237AF22E" w14:textId="77777777" w:rsidR="00537433" w:rsidRPr="000F7BB8" w:rsidRDefault="00537433" w:rsidP="00537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0F7BB8">
        <w:rPr>
          <w:rFonts w:eastAsia="Times New Roman" w:cstheme="minorHAnsi"/>
          <w:lang w:eastAsia="de-DE"/>
        </w:rPr>
        <w:t>Aufklärung über Zusammenhänge von Hygiene und Gesundheit</w:t>
      </w:r>
    </w:p>
    <w:p w14:paraId="3EA99764" w14:textId="4E367A78" w:rsidR="00537433" w:rsidRPr="00203335" w:rsidRDefault="007B44B1" w:rsidP="00537433">
      <w:pPr>
        <w:pStyle w:val="StandardWeb"/>
        <w:spacing w:after="165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Als Freiwillige </w:t>
      </w:r>
      <w:r w:rsidR="00FB07F7">
        <w:rPr>
          <w:rFonts w:asciiTheme="minorHAnsi" w:hAnsiTheme="minorHAnsi" w:cstheme="minorHAnsi"/>
          <w:sz w:val="22"/>
          <w:szCs w:val="22"/>
        </w:rPr>
        <w:t>in</w:t>
      </w:r>
      <w:r w:rsidR="00537433">
        <w:rPr>
          <w:rFonts w:asciiTheme="minorHAnsi" w:hAnsiTheme="minorHAnsi" w:cstheme="minorHAnsi"/>
          <w:sz w:val="22"/>
          <w:szCs w:val="22"/>
        </w:rPr>
        <w:t xml:space="preserve"> </w:t>
      </w:r>
      <w:r w:rsidR="00537433" w:rsidRPr="00FB07F7">
        <w:rPr>
          <w:rFonts w:asciiTheme="minorHAnsi" w:hAnsiTheme="minorHAnsi" w:cstheme="minorHAnsi"/>
          <w:sz w:val="22"/>
          <w:szCs w:val="22"/>
          <w:highlight w:val="yellow"/>
        </w:rPr>
        <w:t>@plan</w:t>
      </w:r>
      <w:r w:rsidR="00FB07F7" w:rsidRPr="00FB07F7">
        <w:rPr>
          <w:rFonts w:asciiTheme="minorHAnsi" w:hAnsiTheme="minorHAnsi" w:cstheme="minorHAnsi"/>
          <w:sz w:val="22"/>
          <w:szCs w:val="22"/>
          <w:highlight w:val="yellow"/>
        </w:rPr>
        <w:t>_ags</w:t>
      </w:r>
      <w:r w:rsidR="00537433" w:rsidRPr="00203335">
        <w:rPr>
          <w:rFonts w:asciiTheme="minorHAnsi" w:hAnsiTheme="minorHAnsi" w:cstheme="minorHAnsi"/>
          <w:sz w:val="22"/>
          <w:szCs w:val="22"/>
        </w:rPr>
        <w:t xml:space="preserve"> </w:t>
      </w:r>
      <w:r w:rsidR="00ED41AA">
        <w:rPr>
          <w:rFonts w:asciiTheme="minorHAnsi" w:hAnsiTheme="minorHAnsi" w:cstheme="minorHAnsi"/>
          <w:sz w:val="22"/>
          <w:szCs w:val="22"/>
        </w:rPr>
        <w:t xml:space="preserve">unterstützen wir speziell ein Projekt für sauberes Wasser in Ghana. Wir </w:t>
      </w:r>
      <w:r w:rsidR="00537433" w:rsidRPr="00203335">
        <w:rPr>
          <w:rFonts w:asciiTheme="minorHAnsi" w:hAnsiTheme="minorHAnsi" w:cstheme="minorHAnsi"/>
          <w:sz w:val="22"/>
          <w:szCs w:val="22"/>
        </w:rPr>
        <w:t>machen</w:t>
      </w:r>
      <w:r w:rsidR="00ED41AA">
        <w:rPr>
          <w:rFonts w:asciiTheme="minorHAnsi" w:hAnsiTheme="minorHAnsi" w:cstheme="minorHAnsi"/>
          <w:sz w:val="22"/>
          <w:szCs w:val="22"/>
        </w:rPr>
        <w:t xml:space="preserve"> </w:t>
      </w:r>
      <w:r w:rsidR="00537433" w:rsidRPr="00203335">
        <w:rPr>
          <w:rFonts w:asciiTheme="minorHAnsi" w:hAnsiTheme="minorHAnsi" w:cstheme="minorHAnsi"/>
          <w:sz w:val="22"/>
          <w:szCs w:val="22"/>
        </w:rPr>
        <w:t xml:space="preserve">uns dafür stark, den Umgang mit der kostbaren Ressource Wasser so zu verbessern, dass alle Menschen auch in Zukunft darüber verfügen </w:t>
      </w:r>
      <w:r w:rsidR="00537433" w:rsidRPr="00C742CB">
        <w:rPr>
          <w:rFonts w:asciiTheme="minorHAnsi" w:hAnsiTheme="minorHAnsi" w:cstheme="minorHAnsi"/>
          <w:sz w:val="22"/>
          <w:szCs w:val="22"/>
        </w:rPr>
        <w:t>können</w:t>
      </w:r>
      <w:r w:rsidR="00963EB5">
        <w:rPr>
          <w:rFonts w:asciiTheme="minorHAnsi" w:hAnsiTheme="minorHAnsi" w:cstheme="minorHAnsi"/>
          <w:sz w:val="22"/>
          <w:szCs w:val="22"/>
        </w:rPr>
        <w:t xml:space="preserve"> – damit auch sie ihr Menschenrecht </w:t>
      </w:r>
      <w:r w:rsidR="006B1449">
        <w:rPr>
          <w:rFonts w:asciiTheme="minorHAnsi" w:hAnsiTheme="minorHAnsi" w:cstheme="minorHAnsi"/>
          <w:sz w:val="22"/>
          <w:szCs w:val="22"/>
        </w:rPr>
        <w:t xml:space="preserve">auf sauberes Wasser </w:t>
      </w:r>
      <w:r w:rsidR="00963EB5">
        <w:rPr>
          <w:rFonts w:asciiTheme="minorHAnsi" w:hAnsiTheme="minorHAnsi" w:cstheme="minorHAnsi"/>
          <w:sz w:val="22"/>
          <w:szCs w:val="22"/>
        </w:rPr>
        <w:t>geltend machen können</w:t>
      </w:r>
      <w:r w:rsidR="00537433" w:rsidRPr="0020333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7082AA4" wp14:editId="0F58D496">
            <wp:extent cx="193675" cy="193675"/>
            <wp:effectExtent l="0" t="0" r="0" b="0"/>
            <wp:docPr id="3" name="Grafik 3" descr="Blaues H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aues Her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4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21B883" w14:textId="1113C484" w:rsidR="00537433" w:rsidRDefault="00537433" w:rsidP="00537433">
      <w:pPr>
        <w:pStyle w:val="StandardWeb"/>
        <w:spacing w:after="165" w:afterAutospacing="0"/>
        <w:rPr>
          <w:rFonts w:asciiTheme="minorHAnsi" w:hAnsiTheme="minorHAnsi" w:cstheme="minorHAnsi"/>
          <w:sz w:val="22"/>
          <w:szCs w:val="22"/>
        </w:rPr>
      </w:pPr>
      <w:r w:rsidRPr="00203335">
        <w:rPr>
          <w:rFonts w:asciiTheme="minorHAnsi" w:hAnsiTheme="minorHAnsi" w:cstheme="minorHAnsi"/>
          <w:sz w:val="22"/>
          <w:szCs w:val="22"/>
        </w:rPr>
        <w:t xml:space="preserve">#Weltwassertag #PlanInternational #PlanInternationalDeutschland #Wasser #Hygiene #Gesundheit #Entwicklungszusammenarbeit </w:t>
      </w:r>
      <w:r w:rsidR="00963EB5">
        <w:rPr>
          <w:rFonts w:asciiTheme="minorHAnsi" w:hAnsiTheme="minorHAnsi" w:cstheme="minorHAnsi"/>
          <w:sz w:val="22"/>
          <w:szCs w:val="22"/>
        </w:rPr>
        <w:t>#SDG6</w:t>
      </w:r>
    </w:p>
    <w:p w14:paraId="0E76B5C9" w14:textId="77777777" w:rsidR="00FB07F7" w:rsidRDefault="00FB07F7" w:rsidP="00537433">
      <w:pPr>
        <w:pStyle w:val="StandardWeb"/>
        <w:spacing w:after="165" w:afterAutospacing="0"/>
        <w:rPr>
          <w:rFonts w:asciiTheme="minorHAnsi" w:hAnsiTheme="minorHAnsi" w:cstheme="minorHAnsi"/>
          <w:sz w:val="22"/>
          <w:szCs w:val="22"/>
        </w:rPr>
      </w:pPr>
    </w:p>
    <w:p w14:paraId="570326CE" w14:textId="1806CAEC" w:rsidR="00FB07F7" w:rsidRPr="00ED41AA" w:rsidRDefault="00FB07F7" w:rsidP="00FB07F7">
      <w:pPr>
        <w:pStyle w:val="berschrift1"/>
        <w:rPr>
          <w:sz w:val="24"/>
          <w:szCs w:val="24"/>
        </w:rPr>
      </w:pPr>
      <w:r w:rsidRPr="00ED41AA">
        <w:rPr>
          <w:sz w:val="24"/>
          <w:szCs w:val="24"/>
        </w:rPr>
        <w:t>Facebook:</w:t>
      </w:r>
    </w:p>
    <w:p w14:paraId="3C1871F2" w14:textId="77777777" w:rsidR="00FB07F7" w:rsidRDefault="00FB07F7" w:rsidP="00FB07F7">
      <w:pPr>
        <w:pStyle w:val="StandardWeb"/>
        <w:spacing w:after="165" w:afterAutospacing="0"/>
        <w:rPr>
          <w:rFonts w:asciiTheme="minorHAnsi" w:hAnsiTheme="minorHAnsi" w:cstheme="minorHAnsi"/>
          <w:sz w:val="22"/>
          <w:szCs w:val="22"/>
        </w:rPr>
      </w:pPr>
      <w:r w:rsidRPr="00203335">
        <w:rPr>
          <w:rFonts w:asciiTheme="minorHAnsi" w:hAnsiTheme="minorHAnsi" w:cstheme="minorHAnsi"/>
          <w:sz w:val="22"/>
          <w:szCs w:val="22"/>
        </w:rPr>
        <w:t xml:space="preserve">Heute ist Weltwassertag! </w:t>
      </w:r>
      <w:r w:rsidRPr="0020333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1F71DA6" wp14:editId="60396383">
            <wp:extent cx="193675" cy="193675"/>
            <wp:effectExtent l="0" t="0" r="0" b="0"/>
            <wp:docPr id="411047411" name="Grafik 411047411" descr="Tröpf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öpfch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823F0" w14:textId="77777777" w:rsidR="00FB07F7" w:rsidRPr="00203335" w:rsidRDefault="00FB07F7" w:rsidP="00FB07F7">
      <w:pPr>
        <w:pStyle w:val="StandardWeb"/>
        <w:spacing w:after="165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Der Zugang zu sauberem Wasser ist wertvoll und nicht selbstverständlich. </w:t>
      </w:r>
    </w:p>
    <w:p w14:paraId="4EE76B8E" w14:textId="7068BD86" w:rsidR="00FB07F7" w:rsidRPr="00203335" w:rsidRDefault="00FB07F7" w:rsidP="00FB07F7">
      <w:pPr>
        <w:pStyle w:val="StandardWeb"/>
        <w:spacing w:after="165" w:afterAutospacing="0"/>
        <w:rPr>
          <w:rFonts w:asciiTheme="minorHAnsi" w:hAnsiTheme="minorHAnsi" w:cstheme="minorHAnsi"/>
          <w:sz w:val="22"/>
          <w:szCs w:val="22"/>
        </w:rPr>
      </w:pPr>
      <w:r w:rsidRPr="00203335">
        <w:rPr>
          <w:rFonts w:asciiTheme="minorHAnsi" w:hAnsiTheme="minorHAnsi" w:cstheme="minorHAnsi"/>
          <w:sz w:val="22"/>
          <w:szCs w:val="22"/>
        </w:rPr>
        <w:t>Um d</w:t>
      </w:r>
      <w:r>
        <w:rPr>
          <w:rFonts w:asciiTheme="minorHAnsi" w:hAnsiTheme="minorHAnsi" w:cstheme="minorHAnsi"/>
          <w:sz w:val="22"/>
          <w:szCs w:val="22"/>
        </w:rPr>
        <w:t>ies</w:t>
      </w:r>
      <w:r w:rsidRPr="00203335">
        <w:rPr>
          <w:rFonts w:asciiTheme="minorHAnsi" w:hAnsiTheme="minorHAnsi" w:cstheme="minorHAnsi"/>
          <w:sz w:val="22"/>
          <w:szCs w:val="22"/>
        </w:rPr>
        <w:t xml:space="preserve"> zu ändern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203335">
        <w:rPr>
          <w:rFonts w:asciiTheme="minorHAnsi" w:hAnsiTheme="minorHAnsi" w:cstheme="minorHAnsi"/>
          <w:sz w:val="22"/>
          <w:szCs w:val="22"/>
        </w:rPr>
        <w:t xml:space="preserve"> sorg</w:t>
      </w:r>
      <w:r>
        <w:rPr>
          <w:rFonts w:asciiTheme="minorHAnsi" w:hAnsiTheme="minorHAnsi" w:cstheme="minorHAnsi"/>
          <w:sz w:val="22"/>
          <w:szCs w:val="22"/>
        </w:rPr>
        <w:t>en wir g</w:t>
      </w:r>
      <w:r w:rsidRPr="00203335">
        <w:rPr>
          <w:rFonts w:asciiTheme="minorHAnsi" w:hAnsiTheme="minorHAnsi" w:cstheme="minorHAnsi"/>
          <w:sz w:val="22"/>
          <w:szCs w:val="22"/>
        </w:rPr>
        <w:t xml:space="preserve">emeinsam mit </w:t>
      </w:r>
      <w:r w:rsidRPr="00FB07F7">
        <w:rPr>
          <w:rFonts w:asciiTheme="minorHAnsi" w:hAnsiTheme="minorHAnsi" w:cstheme="minorHAnsi"/>
          <w:sz w:val="22"/>
          <w:szCs w:val="22"/>
          <w:highlight w:val="yellow"/>
        </w:rPr>
        <w:t>@plan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FB07F7">
        <w:rPr>
          <w:rFonts w:asciiTheme="minorHAnsi" w:hAnsiTheme="minorHAnsi" w:cstheme="minorHAnsi"/>
          <w:sz w:val="22"/>
          <w:szCs w:val="22"/>
          <w:highlight w:val="yellow"/>
        </w:rPr>
        <w:t>international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Pr="00FB07F7">
        <w:rPr>
          <w:rFonts w:asciiTheme="minorHAnsi" w:hAnsiTheme="minorHAnsi" w:cstheme="minorHAnsi"/>
          <w:sz w:val="22"/>
          <w:szCs w:val="22"/>
          <w:highlight w:val="yellow"/>
        </w:rPr>
        <w:t>deutschland</w:t>
      </w:r>
      <w:proofErr w:type="spellEnd"/>
      <w:r w:rsidRPr="00203335">
        <w:rPr>
          <w:rFonts w:asciiTheme="minorHAnsi" w:hAnsiTheme="minorHAnsi" w:cstheme="minorHAnsi"/>
          <w:sz w:val="22"/>
          <w:szCs w:val="22"/>
        </w:rPr>
        <w:t xml:space="preserve"> mit folgenden Maßnahmen für einen gesicherten Zugang zu sauberem Wasser in den </w:t>
      </w:r>
      <w:r>
        <w:rPr>
          <w:rFonts w:asciiTheme="minorHAnsi" w:hAnsiTheme="minorHAnsi" w:cstheme="minorHAnsi"/>
          <w:sz w:val="22"/>
          <w:szCs w:val="22"/>
        </w:rPr>
        <w:t>Plan-Programmgebieten</w:t>
      </w:r>
      <w:r w:rsidRPr="00203335">
        <w:rPr>
          <w:rFonts w:asciiTheme="minorHAnsi" w:hAnsiTheme="minorHAnsi" w:cstheme="minorHAnsi"/>
          <w:sz w:val="22"/>
          <w:szCs w:val="22"/>
        </w:rPr>
        <w:t>:</w:t>
      </w:r>
    </w:p>
    <w:p w14:paraId="1F15F75C" w14:textId="77777777" w:rsidR="00FB07F7" w:rsidRPr="000F7BB8" w:rsidRDefault="00FB07F7" w:rsidP="00FB07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0F7BB8">
        <w:rPr>
          <w:rFonts w:eastAsia="Times New Roman" w:cstheme="minorHAnsi"/>
          <w:lang w:eastAsia="de-DE"/>
        </w:rPr>
        <w:t>Förderung der Infrastruktur, um die Wege beim Wasserholen zu verkürzen</w:t>
      </w:r>
    </w:p>
    <w:p w14:paraId="28BF56EB" w14:textId="77777777" w:rsidR="00FB07F7" w:rsidRPr="000F7BB8" w:rsidRDefault="00FB07F7" w:rsidP="00FB07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0F7BB8">
        <w:rPr>
          <w:rFonts w:eastAsia="Times New Roman" w:cstheme="minorHAnsi"/>
          <w:lang w:eastAsia="de-DE"/>
        </w:rPr>
        <w:t>Unterstützung beim Brunnenbau</w:t>
      </w:r>
    </w:p>
    <w:p w14:paraId="4F764EAF" w14:textId="77777777" w:rsidR="00FB07F7" w:rsidRPr="000F7BB8" w:rsidRDefault="00FB07F7" w:rsidP="00FB07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0F7BB8">
        <w:rPr>
          <w:rFonts w:eastAsia="Times New Roman" w:cstheme="minorHAnsi"/>
          <w:lang w:eastAsia="de-DE"/>
        </w:rPr>
        <w:t>Anlage von neuen Wasserentnahmestellen</w:t>
      </w:r>
    </w:p>
    <w:p w14:paraId="08B57D33" w14:textId="77777777" w:rsidR="00FB07F7" w:rsidRPr="000F7BB8" w:rsidRDefault="00FB07F7" w:rsidP="00FB07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0F7BB8">
        <w:rPr>
          <w:rFonts w:eastAsia="Times New Roman" w:cstheme="minorHAnsi"/>
          <w:lang w:eastAsia="de-DE"/>
        </w:rPr>
        <w:t>Schulung von Wasser- und Sanitärkomitees</w:t>
      </w:r>
    </w:p>
    <w:p w14:paraId="3590B70A" w14:textId="77777777" w:rsidR="00FB07F7" w:rsidRPr="000F7BB8" w:rsidRDefault="00FB07F7" w:rsidP="00FB07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0F7BB8">
        <w:rPr>
          <w:rFonts w:eastAsia="Times New Roman" w:cstheme="minorHAnsi"/>
          <w:lang w:eastAsia="de-DE"/>
        </w:rPr>
        <w:t>Aufklärung über Zusammenhänge von Hygiene und Gesundheit</w:t>
      </w:r>
    </w:p>
    <w:p w14:paraId="0BCAC63D" w14:textId="0FDE19FF" w:rsidR="00FB07F7" w:rsidRPr="00203335" w:rsidRDefault="00FB07F7" w:rsidP="00FB07F7">
      <w:pPr>
        <w:pStyle w:val="StandardWeb"/>
        <w:spacing w:after="165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Als Freiwillige in </w:t>
      </w:r>
      <w:r w:rsidRPr="00FB07F7">
        <w:rPr>
          <w:rFonts w:asciiTheme="minorHAnsi" w:hAnsiTheme="minorHAnsi" w:cstheme="minorHAnsi"/>
          <w:sz w:val="22"/>
          <w:szCs w:val="22"/>
          <w:highlight w:val="yellow"/>
        </w:rPr>
        <w:t>@plan</w:t>
      </w:r>
      <w:r w:rsidRPr="00FB07F7">
        <w:rPr>
          <w:rFonts w:asciiTheme="minorHAnsi" w:hAnsiTheme="minorHAnsi" w:cstheme="minorHAnsi"/>
          <w:sz w:val="22"/>
          <w:szCs w:val="22"/>
          <w:highlight w:val="yellow"/>
        </w:rPr>
        <w:t>-aktionsgruppen</w:t>
      </w:r>
      <w:r w:rsidRPr="00203335">
        <w:rPr>
          <w:rFonts w:asciiTheme="minorHAnsi" w:hAnsiTheme="minorHAnsi" w:cstheme="minorHAnsi"/>
          <w:sz w:val="22"/>
          <w:szCs w:val="22"/>
        </w:rPr>
        <w:t xml:space="preserve"> </w:t>
      </w:r>
      <w:r w:rsidR="00ED41AA">
        <w:rPr>
          <w:rFonts w:asciiTheme="minorHAnsi" w:hAnsiTheme="minorHAnsi" w:cstheme="minorHAnsi"/>
          <w:sz w:val="22"/>
          <w:szCs w:val="22"/>
        </w:rPr>
        <w:t>unterstützen wir speziell ein Projekt für sauberes Wasser in Ghana. Wir</w:t>
      </w:r>
      <w:r w:rsidR="00ED41AA" w:rsidRPr="00203335">
        <w:rPr>
          <w:rFonts w:asciiTheme="minorHAnsi" w:hAnsiTheme="minorHAnsi" w:cstheme="minorHAnsi"/>
          <w:sz w:val="22"/>
          <w:szCs w:val="22"/>
        </w:rPr>
        <w:t xml:space="preserve"> </w:t>
      </w:r>
      <w:r w:rsidRPr="00203335">
        <w:rPr>
          <w:rFonts w:asciiTheme="minorHAnsi" w:hAnsiTheme="minorHAnsi" w:cstheme="minorHAnsi"/>
          <w:sz w:val="22"/>
          <w:szCs w:val="22"/>
        </w:rPr>
        <w:t xml:space="preserve">machen uns dafür stark, den Umgang mit der kostbaren Ressource Wasser so zu verbessern, dass alle Menschen auch in Zukunft darüber verfügen </w:t>
      </w:r>
      <w:r w:rsidRPr="00C742CB">
        <w:rPr>
          <w:rFonts w:asciiTheme="minorHAnsi" w:hAnsiTheme="minorHAnsi" w:cstheme="minorHAnsi"/>
          <w:sz w:val="22"/>
          <w:szCs w:val="22"/>
        </w:rPr>
        <w:t>können</w:t>
      </w:r>
      <w:r>
        <w:rPr>
          <w:rFonts w:asciiTheme="minorHAnsi" w:hAnsiTheme="minorHAnsi" w:cstheme="minorHAnsi"/>
          <w:sz w:val="22"/>
          <w:szCs w:val="22"/>
        </w:rPr>
        <w:t xml:space="preserve"> – damit auch sie ihr Menschenrecht auf sauberes Wasser geltend machen können</w:t>
      </w:r>
      <w:r w:rsidRPr="0020333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4AB7C3F" wp14:editId="11CA46B2">
            <wp:extent cx="193675" cy="193675"/>
            <wp:effectExtent l="0" t="0" r="0" b="0"/>
            <wp:docPr id="1011500050" name="Grafik 1011500050" descr="Blaues H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aues Her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A41825" w14:textId="2154A001" w:rsidR="00537433" w:rsidRDefault="00FB07F7" w:rsidP="00125989">
      <w:pPr>
        <w:pStyle w:val="StandardWeb"/>
        <w:spacing w:after="165" w:afterAutospacing="0"/>
        <w:rPr>
          <w:rFonts w:asciiTheme="minorHAnsi" w:hAnsiTheme="minorHAnsi" w:cstheme="minorHAnsi"/>
          <w:sz w:val="22"/>
          <w:szCs w:val="22"/>
        </w:rPr>
      </w:pPr>
      <w:r w:rsidRPr="00203335">
        <w:rPr>
          <w:rFonts w:asciiTheme="minorHAnsi" w:hAnsiTheme="minorHAnsi" w:cstheme="minorHAnsi"/>
          <w:sz w:val="22"/>
          <w:szCs w:val="22"/>
        </w:rPr>
        <w:t xml:space="preserve">#Weltwassertag #PlanInternational #PlanInternationalDeutschland #Wasser #Hygiene #Gesundheit #Entwicklungszusammenarbeit </w:t>
      </w:r>
      <w:r>
        <w:rPr>
          <w:rFonts w:asciiTheme="minorHAnsi" w:hAnsiTheme="minorHAnsi" w:cstheme="minorHAnsi"/>
          <w:sz w:val="22"/>
          <w:szCs w:val="22"/>
        </w:rPr>
        <w:t>#SDG6</w:t>
      </w:r>
    </w:p>
    <w:p w14:paraId="4E012B04" w14:textId="24B7F3CA" w:rsidR="00ED41AA" w:rsidRPr="00115F6E" w:rsidRDefault="00ED41AA" w:rsidP="00125989">
      <w:pPr>
        <w:pStyle w:val="StandardWeb"/>
        <w:spacing w:after="165" w:afterAutospacing="0"/>
        <w:rPr>
          <w:rFonts w:asciiTheme="minorHAnsi" w:hAnsiTheme="minorHAnsi" w:cstheme="minorHAnsi"/>
          <w:sz w:val="22"/>
          <w:szCs w:val="22"/>
        </w:rPr>
      </w:pPr>
      <w:hyperlink r:id="rId7" w:history="1">
        <w:r w:rsidRPr="00115F6E">
          <w:rPr>
            <w:rStyle w:val="Hyperlink"/>
            <w:rFonts w:asciiTheme="minorHAnsi" w:hAnsiTheme="minorHAnsi" w:cstheme="minorHAnsi"/>
            <w:sz w:val="22"/>
            <w:szCs w:val="22"/>
          </w:rPr>
          <w:t>https://www.plan-aktionsgruppen.de/2024/03/21/22-maerz-welt-wassertag/</w:t>
        </w:r>
      </w:hyperlink>
      <w:r w:rsidRPr="00115F6E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ED41AA" w:rsidRPr="00115F6E" w:rsidSect="00ED41AA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04F03"/>
    <w:multiLevelType w:val="multilevel"/>
    <w:tmpl w:val="D5B8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990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33"/>
    <w:rsid w:val="00115F6E"/>
    <w:rsid w:val="00125989"/>
    <w:rsid w:val="00537433"/>
    <w:rsid w:val="005C14D0"/>
    <w:rsid w:val="006B1449"/>
    <w:rsid w:val="007B44B1"/>
    <w:rsid w:val="008B44BC"/>
    <w:rsid w:val="008B5ADC"/>
    <w:rsid w:val="00963EB5"/>
    <w:rsid w:val="00BA1E0A"/>
    <w:rsid w:val="00ED41AA"/>
    <w:rsid w:val="00FB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C179"/>
  <w15:chartTrackingRefBased/>
  <w15:docId w15:val="{BA8CA99B-3E8A-4472-B43E-3E27A52B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B44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B07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3743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7433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53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3E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3E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3E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3E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3EB5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C14D0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8B44BC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B4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gkelc">
    <w:name w:val="hgkelc"/>
    <w:basedOn w:val="Absatz-Standardschriftart"/>
    <w:rsid w:val="008B44BC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B07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lan-aktionsgruppen.de/2024/03/21/22-maerz-welt-wasserta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Schwarz, Cassandra</dc:creator>
  <cp:keywords/>
  <dc:description/>
  <cp:lastModifiedBy>Tebbe, Wiebke</cp:lastModifiedBy>
  <cp:revision>13</cp:revision>
  <cp:lastPrinted>2024-02-13T11:59:00Z</cp:lastPrinted>
  <dcterms:created xsi:type="dcterms:W3CDTF">2023-02-16T09:46:00Z</dcterms:created>
  <dcterms:modified xsi:type="dcterms:W3CDTF">2024-02-13T12:06:00Z</dcterms:modified>
</cp:coreProperties>
</file>