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0866E" w14:textId="77777777" w:rsidR="00E11786" w:rsidRDefault="00E11786" w:rsidP="00DD46D3">
      <w:pPr>
        <w:spacing w:after="0" w:line="240" w:lineRule="auto"/>
      </w:pPr>
    </w:p>
    <w:p w14:paraId="151C4EEC" w14:textId="7F02C5C5" w:rsidR="00DD46D3" w:rsidRPr="00650A87" w:rsidRDefault="00DD46D3" w:rsidP="00DD46D3">
      <w:pPr>
        <w:spacing w:after="0" w:line="240" w:lineRule="auto"/>
        <w:rPr>
          <w:b/>
          <w:bCs/>
        </w:rPr>
      </w:pPr>
      <w:r w:rsidRPr="00650A87">
        <w:rPr>
          <w:b/>
          <w:bCs/>
        </w:rPr>
        <w:t>Ganz in eigener Sache -</w:t>
      </w:r>
      <w:r w:rsidRPr="00641478">
        <w:t>Gedanken zum Weltkindermaltag</w:t>
      </w:r>
      <w:r w:rsidR="00A4499A" w:rsidRPr="00641478">
        <w:t xml:space="preserve"> (Zeitraum 01.03. bis 31.05.)</w:t>
      </w:r>
    </w:p>
    <w:p w14:paraId="077636E1" w14:textId="77777777" w:rsidR="00097096" w:rsidRPr="00097096" w:rsidRDefault="00097096" w:rsidP="00097096">
      <w:pPr>
        <w:pStyle w:val="StandardWeb"/>
        <w:rPr>
          <w:color w:val="FF0000"/>
        </w:rPr>
      </w:pPr>
      <w:r w:rsidRPr="00097096">
        <w:rPr>
          <w:rStyle w:val="Fett"/>
          <w:rFonts w:eastAsiaTheme="majorEastAsia"/>
          <w:color w:val="FF0000"/>
        </w:rPr>
        <w:t>Betreff: Einladung zur Teilnahme am Weltkindermaltag 2024 – Malaktion zum Thema „Glück“</w:t>
      </w:r>
    </w:p>
    <w:p w14:paraId="5D2403E5" w14:textId="3995A556" w:rsidR="00097096" w:rsidRPr="002F2CB5" w:rsidRDefault="00097096" w:rsidP="00097096">
      <w:pPr>
        <w:pStyle w:val="StandardWeb"/>
        <w:rPr>
          <w:rFonts w:eastAsiaTheme="majorEastAsia"/>
          <w:b/>
          <w:bCs/>
          <w:color w:val="FF0000"/>
        </w:rPr>
      </w:pPr>
      <w:r w:rsidRPr="00097096">
        <w:rPr>
          <w:rStyle w:val="Fett"/>
          <w:rFonts w:eastAsiaTheme="majorEastAsia"/>
          <w:color w:val="FF0000"/>
        </w:rPr>
        <w:t>Sehr geehrter Herr XXXX</w:t>
      </w:r>
      <w:r w:rsidR="002F2CB5">
        <w:rPr>
          <w:rStyle w:val="Fett"/>
          <w:rFonts w:eastAsiaTheme="majorEastAsia"/>
          <w:color w:val="FF0000"/>
        </w:rPr>
        <w:t>/ Sehr geehrte Frau XXXXX,</w:t>
      </w:r>
    </w:p>
    <w:p w14:paraId="49B63DD6" w14:textId="249B99BB" w:rsidR="00097096" w:rsidRDefault="00097096" w:rsidP="00097096">
      <w:pPr>
        <w:pStyle w:val="StandardWeb"/>
      </w:pPr>
      <w:r>
        <w:t>jedes Jahr wird a</w:t>
      </w:r>
      <w:r w:rsidRPr="002F2CB5">
        <w:t xml:space="preserve">m 06. </w:t>
      </w:r>
      <w:r w:rsidR="59429D08" w:rsidRPr="002F2CB5">
        <w:t>Mai</w:t>
      </w:r>
      <w:r w:rsidRPr="002F2CB5">
        <w:t xml:space="preserve"> der Weltkindermaltag gefeiert. In diesem Rahmen organisiert STAEDTLER vom 01. März bis zum 31. Mai</w:t>
      </w:r>
      <w:r>
        <w:t xml:space="preserve"> eine große Malaktion, an der Schulen und Kitas teilnehmen können. Ziel ist es, Kindern eine kreative Möglichkeit zu geben, sich mit einem besonderen Thema auseinanderzusetzen.</w:t>
      </w:r>
    </w:p>
    <w:p w14:paraId="6F6F05D1" w14:textId="77777777" w:rsidR="00097096" w:rsidRPr="002F2CB5" w:rsidRDefault="00097096" w:rsidP="00097096">
      <w:pPr>
        <w:pStyle w:val="StandardWeb"/>
      </w:pPr>
      <w:r>
        <w:rPr>
          <w:rStyle w:val="Fett"/>
          <w:rFonts w:eastAsiaTheme="majorEastAsia"/>
        </w:rPr>
        <w:t>In diesem Jahr steht die Malaktion unter dem Motto „Glück“.</w:t>
      </w:r>
      <w:r>
        <w:t xml:space="preserve"> Glück ist vielfältig und individuell – und gerade in der heutigen Zeit ein wichtiges Thema für Kinder und Jugendliche. Daher möchten wir Sie und Ihre Schule herzlich </w:t>
      </w:r>
      <w:r w:rsidRPr="002F2CB5">
        <w:t>einladen, sich an dieser Aktion zu beteiligen.</w:t>
      </w:r>
    </w:p>
    <w:p w14:paraId="113F2348" w14:textId="1FB5A745" w:rsidR="00097096" w:rsidRPr="002F2CB5" w:rsidRDefault="00097096" w:rsidP="00097096">
      <w:pPr>
        <w:pStyle w:val="StandardWeb"/>
      </w:pPr>
      <w:r w:rsidRPr="002F2CB5">
        <w:t xml:space="preserve">Jedes eingereichte Bild unterstützt zudem einen guten Zweck: Für jedes Bild </w:t>
      </w:r>
      <w:r w:rsidR="409752FB" w:rsidRPr="002F2CB5">
        <w:t>unterstütz</w:t>
      </w:r>
      <w:r w:rsidRPr="002F2CB5">
        <w:t xml:space="preserve">t STAEDTLER Plan International </w:t>
      </w:r>
      <w:r w:rsidR="207E554D" w:rsidRPr="002F2CB5">
        <w:t>Deutschland mit einem Euro</w:t>
      </w:r>
      <w:r w:rsidRPr="002F2CB5">
        <w:t>, um Bildungsprojekte für Kinder in Togo zu fördern.</w:t>
      </w:r>
    </w:p>
    <w:p w14:paraId="3E393A7A" w14:textId="77777777" w:rsidR="00097096" w:rsidRDefault="00097096" w:rsidP="00097096">
      <w:pPr>
        <w:pStyle w:val="StandardWeb"/>
      </w:pPr>
      <w:r w:rsidRPr="002F2CB5">
        <w:t>Das Thema „GLÜCK“ verdient in unserer dynamischen Zeit besondere Aufmerksamkeit. Glück ist vielfältig und teilbar. Es ist ein wichtiger Baustein für ein</w:t>
      </w:r>
      <w:r>
        <w:t xml:space="preserve"> offenes und verständnisvolles Zusammenleben. Die vielen Gespräche anlässlich der Verteilung der Unterlagen haben gezeigt:</w:t>
      </w:r>
    </w:p>
    <w:p w14:paraId="34853270" w14:textId="77777777" w:rsidR="00097096" w:rsidRDefault="00097096" w:rsidP="00097096">
      <w:pPr>
        <w:pStyle w:val="StandardWeb"/>
        <w:numPr>
          <w:ilvl w:val="0"/>
          <w:numId w:val="2"/>
        </w:numPr>
      </w:pPr>
      <w:r>
        <w:t>Glück kommt an</w:t>
      </w:r>
    </w:p>
    <w:p w14:paraId="74ECBD8A" w14:textId="77777777" w:rsidR="00097096" w:rsidRDefault="00097096" w:rsidP="00097096">
      <w:pPr>
        <w:pStyle w:val="StandardWeb"/>
        <w:numPr>
          <w:ilvl w:val="0"/>
          <w:numId w:val="2"/>
        </w:numPr>
      </w:pPr>
      <w:r>
        <w:t>Glück ist ein „offenes Thema“</w:t>
      </w:r>
    </w:p>
    <w:p w14:paraId="39304295" w14:textId="77777777" w:rsidR="00097096" w:rsidRDefault="00097096" w:rsidP="00097096">
      <w:pPr>
        <w:pStyle w:val="StandardWeb"/>
        <w:numPr>
          <w:ilvl w:val="0"/>
          <w:numId w:val="2"/>
        </w:numPr>
      </w:pPr>
      <w:r>
        <w:t>Glück kann in den Schulen und Kitas projektübergreifend eingesetzt werden</w:t>
      </w:r>
    </w:p>
    <w:p w14:paraId="7242C96C" w14:textId="77777777" w:rsidR="00097096" w:rsidRDefault="00097096" w:rsidP="00097096">
      <w:pPr>
        <w:pStyle w:val="StandardWeb"/>
      </w:pPr>
      <w:r>
        <w:t>Gerade in der heutigen Zeit sollten wir natürlich auch sehr gespannt sein, was die junge Generation mit Glück verbindet. Vielleicht sollte man dem Glück etwas Zeit widmen.</w:t>
      </w:r>
    </w:p>
    <w:p w14:paraId="07362BE6" w14:textId="77777777" w:rsidR="00097096" w:rsidRDefault="00097096" w:rsidP="00097096">
      <w:pPr>
        <w:pStyle w:val="StandardWeb"/>
      </w:pPr>
      <w:r>
        <w:t>Mit dieser Malaktion könnten sich doch Ihre Schulklassen nicht nur malerisch für einen guten Zweck einbringen, sondern gleichzeitig auch austauschen, was als Glück empfunden wird. Gerne können Ihre Schülerinnen und Schüler auf ihren Bildern, Collagen usw. auch einen Text hinzufügen.</w:t>
      </w:r>
    </w:p>
    <w:p w14:paraId="443ECD2D" w14:textId="77777777" w:rsidR="00097096" w:rsidRDefault="00097096" w:rsidP="00097096">
      <w:pPr>
        <w:pStyle w:val="StandardWeb"/>
      </w:pPr>
      <w:r>
        <w:t>Es wäre schön, wenn Ihr Kollegium die einzelnen Klassen hierzu motivieren könnte. Ich bin sicher: Die Schülerinnen und Schüler sind gerne dabei – vielleicht sogar bei einem Austausch innerhalb der Klasse vor Abgabe der Bilder.</w:t>
      </w:r>
    </w:p>
    <w:p w14:paraId="38522126" w14:textId="77777777" w:rsidR="00097096" w:rsidRDefault="00097096" w:rsidP="00097096">
      <w:pPr>
        <w:pStyle w:val="StandardWeb"/>
      </w:pPr>
      <w:r>
        <w:t>Machen wir „Glück“ zum Projektthema. Gehen wir gemeinsam auf die Reise zum Glück. Mit unseren Glücksmomenten können wir auch andere glücklich machen.</w:t>
      </w:r>
    </w:p>
    <w:p w14:paraId="41CE7490" w14:textId="77777777" w:rsidR="00097096" w:rsidRDefault="00097096" w:rsidP="00097096">
      <w:pPr>
        <w:pStyle w:val="StandardWeb"/>
      </w:pPr>
      <w:r>
        <w:t>Die beigefügten Teilnahmebögen können zur Information genutzt werden. Das Malfeld kann verwendet oder als Inspiration für eigene Bilder und ganz individuelle Ideen dienen – gemalt/gestaltet auf Papier in jeder gewünschten Größe.</w:t>
      </w:r>
    </w:p>
    <w:p w14:paraId="285A9646" w14:textId="77777777" w:rsidR="00097096" w:rsidRDefault="00097096" w:rsidP="00097096">
      <w:pPr>
        <w:pStyle w:val="StandardWeb"/>
      </w:pPr>
      <w:r>
        <w:rPr>
          <w:rStyle w:val="Fett"/>
          <w:rFonts w:eastAsiaTheme="majorEastAsia"/>
        </w:rPr>
        <w:t>So funktioniert die Teilnahme:</w:t>
      </w:r>
    </w:p>
    <w:p w14:paraId="3643CCBA" w14:textId="77777777" w:rsidR="00097096" w:rsidRDefault="00097096" w:rsidP="00097096">
      <w:pPr>
        <w:pStyle w:val="StandardWeb"/>
        <w:numPr>
          <w:ilvl w:val="0"/>
          <w:numId w:val="3"/>
        </w:numPr>
      </w:pPr>
      <w:r>
        <w:t>Es gibt keinen Anmeldeprozess. Ihre Schule kann direkt mitmachen.</w:t>
      </w:r>
    </w:p>
    <w:p w14:paraId="6211D87B" w14:textId="77777777" w:rsidR="00097096" w:rsidRPr="002F2CB5" w:rsidRDefault="00097096" w:rsidP="00097096">
      <w:pPr>
        <w:pStyle w:val="StandardWeb"/>
        <w:numPr>
          <w:ilvl w:val="0"/>
          <w:numId w:val="3"/>
        </w:numPr>
      </w:pPr>
      <w:r>
        <w:t xml:space="preserve">Angefertigte Bilder können gesammelt und zum Beispiel klassenweise in einem Teilnahmebogen erfasst werden. Es ist </w:t>
      </w:r>
      <w:r w:rsidRPr="002F2CB5">
        <w:t>lediglich das Feld „Gruppenwettbewerb“ auszufüllen.</w:t>
      </w:r>
    </w:p>
    <w:p w14:paraId="61AAC983" w14:textId="7B71CC4D" w:rsidR="00097096" w:rsidRPr="002F2CB5" w:rsidRDefault="00097096" w:rsidP="00097096">
      <w:pPr>
        <w:pStyle w:val="StandardWeb"/>
        <w:numPr>
          <w:ilvl w:val="0"/>
          <w:numId w:val="3"/>
        </w:numPr>
      </w:pPr>
      <w:r w:rsidRPr="002F2CB5">
        <w:t>Die Bilder können direkt an STAEDTLER gesendet werden. Falls gewünscht und möglich, unterstütz</w:t>
      </w:r>
      <w:r w:rsidR="1F84575B" w:rsidRPr="002F2CB5">
        <w:t xml:space="preserve">en wir </w:t>
      </w:r>
      <w:r w:rsidRPr="002F2CB5">
        <w:t>auch bei der Weiterleitung.</w:t>
      </w:r>
    </w:p>
    <w:p w14:paraId="136F837A" w14:textId="6075099D" w:rsidR="005A5871" w:rsidRDefault="00E46DE4" w:rsidP="00DD46D3">
      <w:pPr>
        <w:spacing w:after="0" w:line="240" w:lineRule="auto"/>
      </w:pPr>
      <w:r>
        <w:t>Weitere</w:t>
      </w:r>
      <w:r w:rsidR="005A5871">
        <w:t xml:space="preserve"> Tipps und Hinweise finden Sie auch im beigefügten allgemeinen Anschreiben.</w:t>
      </w:r>
    </w:p>
    <w:p w14:paraId="7BEDC182" w14:textId="77777777" w:rsidR="002B4B68" w:rsidRDefault="002B4B68" w:rsidP="00DD46D3">
      <w:pPr>
        <w:spacing w:after="0" w:line="240" w:lineRule="auto"/>
      </w:pPr>
    </w:p>
    <w:p w14:paraId="15BACDC8" w14:textId="77777777" w:rsidR="005A5871" w:rsidRDefault="005A5871" w:rsidP="00DD46D3">
      <w:pPr>
        <w:spacing w:after="0" w:line="240" w:lineRule="auto"/>
      </w:pPr>
    </w:p>
    <w:p w14:paraId="3E65B543" w14:textId="7905B593" w:rsidR="005A5871" w:rsidRDefault="00650A87" w:rsidP="00DD46D3">
      <w:pPr>
        <w:spacing w:after="0" w:line="240" w:lineRule="auto"/>
      </w:pPr>
      <w:r>
        <w:lastRenderedPageBreak/>
        <w:t xml:space="preserve">Ich freue mich sehr auf die Teilnahme Ihrer Schule bei dieser besonderen Malaktion. </w:t>
      </w:r>
    </w:p>
    <w:p w14:paraId="0174A2C9" w14:textId="77777777" w:rsidR="00650A87" w:rsidRDefault="00650A87" w:rsidP="00DD46D3">
      <w:pPr>
        <w:spacing w:after="0" w:line="240" w:lineRule="auto"/>
      </w:pPr>
    </w:p>
    <w:p w14:paraId="16AC4DAB" w14:textId="72D72F48" w:rsidR="00650A87" w:rsidRDefault="00650A87" w:rsidP="00DD46D3">
      <w:pPr>
        <w:spacing w:after="0" w:line="240" w:lineRule="auto"/>
      </w:pPr>
      <w:r>
        <w:t xml:space="preserve">Beste Grüße </w:t>
      </w:r>
    </w:p>
    <w:p w14:paraId="2C34AA13" w14:textId="77777777" w:rsidR="00601BA3" w:rsidRDefault="00601BA3" w:rsidP="00DD46D3">
      <w:pPr>
        <w:spacing w:after="0" w:line="240" w:lineRule="auto"/>
      </w:pPr>
    </w:p>
    <w:p w14:paraId="72E23EE4" w14:textId="2D3ABF1E" w:rsidR="0009704D" w:rsidRPr="005B530D" w:rsidRDefault="00097096" w:rsidP="00DD46D3">
      <w:pPr>
        <w:spacing w:after="0" w:line="240" w:lineRule="auto"/>
        <w:rPr>
          <w:b/>
          <w:bCs/>
          <w:color w:val="FF0000"/>
          <w:sz w:val="18"/>
          <w:szCs w:val="18"/>
        </w:rPr>
      </w:pPr>
      <w:r>
        <w:rPr>
          <w:b/>
          <w:bCs/>
          <w:color w:val="FF0000"/>
          <w:sz w:val="18"/>
          <w:szCs w:val="18"/>
        </w:rPr>
        <w:t>Plan-</w:t>
      </w:r>
      <w:r w:rsidR="0009704D" w:rsidRPr="005B530D">
        <w:rPr>
          <w:b/>
          <w:bCs/>
          <w:color w:val="FF0000"/>
          <w:sz w:val="18"/>
          <w:szCs w:val="18"/>
        </w:rPr>
        <w:t xml:space="preserve">Aktionsgruppe </w:t>
      </w:r>
      <w:r w:rsidR="005B530D" w:rsidRPr="005B530D">
        <w:rPr>
          <w:b/>
          <w:bCs/>
          <w:color w:val="FF0000"/>
          <w:sz w:val="18"/>
          <w:szCs w:val="18"/>
        </w:rPr>
        <w:t>XXXXXXXXXXXXXX</w:t>
      </w:r>
      <w:r w:rsidR="00650A87" w:rsidRPr="005B530D">
        <w:rPr>
          <w:b/>
          <w:bCs/>
          <w:color w:val="FF0000"/>
          <w:sz w:val="18"/>
          <w:szCs w:val="18"/>
        </w:rPr>
        <w:tab/>
      </w:r>
      <w:r w:rsidR="00650A87" w:rsidRPr="005B530D">
        <w:rPr>
          <w:b/>
          <w:bCs/>
          <w:color w:val="FF0000"/>
          <w:sz w:val="18"/>
          <w:szCs w:val="18"/>
        </w:rPr>
        <w:tab/>
      </w:r>
      <w:r w:rsidR="00650A87" w:rsidRPr="005B530D">
        <w:rPr>
          <w:b/>
          <w:bCs/>
          <w:color w:val="FF0000"/>
          <w:sz w:val="18"/>
          <w:szCs w:val="18"/>
        </w:rPr>
        <w:tab/>
      </w:r>
      <w:r w:rsidR="00650A87" w:rsidRPr="005B530D">
        <w:rPr>
          <w:b/>
          <w:bCs/>
          <w:color w:val="FF0000"/>
          <w:sz w:val="18"/>
          <w:szCs w:val="18"/>
        </w:rPr>
        <w:tab/>
      </w:r>
    </w:p>
    <w:p w14:paraId="24596F24" w14:textId="0A0858C6" w:rsidR="006852B2" w:rsidRPr="005B530D" w:rsidRDefault="00650A87" w:rsidP="00DD46D3">
      <w:pPr>
        <w:spacing w:after="0" w:line="240" w:lineRule="auto"/>
        <w:rPr>
          <w:color w:val="FF0000"/>
          <w:sz w:val="18"/>
          <w:szCs w:val="18"/>
        </w:rPr>
      </w:pPr>
      <w:r w:rsidRPr="005B530D">
        <w:rPr>
          <w:b/>
          <w:bCs/>
          <w:color w:val="FF0000"/>
          <w:sz w:val="18"/>
          <w:szCs w:val="18"/>
        </w:rPr>
        <w:t>Mail</w:t>
      </w:r>
      <w:r w:rsidRPr="005B530D">
        <w:rPr>
          <w:color w:val="FF0000"/>
          <w:sz w:val="18"/>
          <w:szCs w:val="18"/>
        </w:rPr>
        <w:t xml:space="preserve">: </w:t>
      </w:r>
      <w:r w:rsidR="005B530D" w:rsidRPr="005B530D">
        <w:rPr>
          <w:color w:val="FF0000"/>
        </w:rPr>
        <w:br/>
      </w:r>
      <w:r w:rsidRPr="005B530D">
        <w:rPr>
          <w:b/>
          <w:bCs/>
          <w:color w:val="FF0000"/>
          <w:sz w:val="18"/>
          <w:szCs w:val="18"/>
        </w:rPr>
        <w:t>Telefon:</w:t>
      </w:r>
      <w:r w:rsidRPr="005B530D">
        <w:rPr>
          <w:color w:val="FF0000"/>
          <w:sz w:val="18"/>
          <w:szCs w:val="18"/>
        </w:rPr>
        <w:t xml:space="preserve"> </w:t>
      </w:r>
    </w:p>
    <w:sectPr w:rsidR="006852B2" w:rsidRPr="005B530D" w:rsidSect="00601BA3">
      <w:pgSz w:w="11906" w:h="16838"/>
      <w:pgMar w:top="720" w:right="720" w:bottom="720" w:left="720" w:header="708" w:footer="708" w:gutter="0"/>
      <w:pgBorders w:offsetFrom="page">
        <w:top w:val="single" w:sz="12" w:space="24" w:color="A5C9EB" w:themeColor="text2" w:themeTint="40"/>
        <w:left w:val="single" w:sz="12" w:space="24" w:color="A5C9EB" w:themeColor="text2" w:themeTint="40"/>
        <w:bottom w:val="single" w:sz="12" w:space="24" w:color="A5C9EB" w:themeColor="text2" w:themeTint="40"/>
        <w:right w:val="single" w:sz="12" w:space="24" w:color="A5C9EB" w:themeColor="text2" w:themeTint="4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470"/>
    <w:multiLevelType w:val="hybridMultilevel"/>
    <w:tmpl w:val="0F28CFE2"/>
    <w:lvl w:ilvl="0" w:tplc="F126D45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A80D39"/>
    <w:multiLevelType w:val="multilevel"/>
    <w:tmpl w:val="005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A6353"/>
    <w:multiLevelType w:val="multilevel"/>
    <w:tmpl w:val="570C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991787">
    <w:abstractNumId w:val="0"/>
  </w:num>
  <w:num w:numId="2" w16cid:durableId="153838994">
    <w:abstractNumId w:val="1"/>
  </w:num>
  <w:num w:numId="3" w16cid:durableId="1262495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D3"/>
    <w:rsid w:val="0009704D"/>
    <w:rsid w:val="00097096"/>
    <w:rsid w:val="001561B9"/>
    <w:rsid w:val="00174BC6"/>
    <w:rsid w:val="00210488"/>
    <w:rsid w:val="002B4B68"/>
    <w:rsid w:val="002C4C8A"/>
    <w:rsid w:val="002F2CB5"/>
    <w:rsid w:val="004A69C5"/>
    <w:rsid w:val="005A5871"/>
    <w:rsid w:val="005B530D"/>
    <w:rsid w:val="00601BA3"/>
    <w:rsid w:val="00633405"/>
    <w:rsid w:val="00641478"/>
    <w:rsid w:val="00650A87"/>
    <w:rsid w:val="006852B2"/>
    <w:rsid w:val="00725662"/>
    <w:rsid w:val="00831949"/>
    <w:rsid w:val="0083302F"/>
    <w:rsid w:val="008A4E64"/>
    <w:rsid w:val="00913AB7"/>
    <w:rsid w:val="00A4499A"/>
    <w:rsid w:val="00AC623A"/>
    <w:rsid w:val="00AF778E"/>
    <w:rsid w:val="00BD3176"/>
    <w:rsid w:val="00C53B10"/>
    <w:rsid w:val="00DD46D3"/>
    <w:rsid w:val="00E11786"/>
    <w:rsid w:val="00E46DE4"/>
    <w:rsid w:val="00E6383E"/>
    <w:rsid w:val="00EA4844"/>
    <w:rsid w:val="1F84575B"/>
    <w:rsid w:val="207E554D"/>
    <w:rsid w:val="30384EDC"/>
    <w:rsid w:val="3B6508B5"/>
    <w:rsid w:val="402550AE"/>
    <w:rsid w:val="409752FB"/>
    <w:rsid w:val="4CEBAB59"/>
    <w:rsid w:val="59429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35AE"/>
  <w15:chartTrackingRefBased/>
  <w15:docId w15:val="{DAD4A94C-E8B4-4A91-8435-B8D893B3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4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4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46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46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46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46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46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46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46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46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46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46D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46D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46D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46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46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46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46D3"/>
    <w:rPr>
      <w:rFonts w:eastAsiaTheme="majorEastAsia" w:cstheme="majorBidi"/>
      <w:color w:val="272727" w:themeColor="text1" w:themeTint="D8"/>
    </w:rPr>
  </w:style>
  <w:style w:type="paragraph" w:styleId="Titel">
    <w:name w:val="Title"/>
    <w:basedOn w:val="Standard"/>
    <w:next w:val="Standard"/>
    <w:link w:val="TitelZchn"/>
    <w:uiPriority w:val="10"/>
    <w:qFormat/>
    <w:rsid w:val="00DD4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46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46D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46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46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46D3"/>
    <w:rPr>
      <w:i/>
      <w:iCs/>
      <w:color w:val="404040" w:themeColor="text1" w:themeTint="BF"/>
    </w:rPr>
  </w:style>
  <w:style w:type="paragraph" w:styleId="Listenabsatz">
    <w:name w:val="List Paragraph"/>
    <w:basedOn w:val="Standard"/>
    <w:uiPriority w:val="34"/>
    <w:qFormat/>
    <w:rsid w:val="00DD46D3"/>
    <w:pPr>
      <w:ind w:left="720"/>
      <w:contextualSpacing/>
    </w:pPr>
  </w:style>
  <w:style w:type="character" w:styleId="IntensiveHervorhebung">
    <w:name w:val="Intense Emphasis"/>
    <w:basedOn w:val="Absatz-Standardschriftart"/>
    <w:uiPriority w:val="21"/>
    <w:qFormat/>
    <w:rsid w:val="00DD46D3"/>
    <w:rPr>
      <w:i/>
      <w:iCs/>
      <w:color w:val="0F4761" w:themeColor="accent1" w:themeShade="BF"/>
    </w:rPr>
  </w:style>
  <w:style w:type="paragraph" w:styleId="IntensivesZitat">
    <w:name w:val="Intense Quote"/>
    <w:basedOn w:val="Standard"/>
    <w:next w:val="Standard"/>
    <w:link w:val="IntensivesZitatZchn"/>
    <w:uiPriority w:val="30"/>
    <w:qFormat/>
    <w:rsid w:val="00DD4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46D3"/>
    <w:rPr>
      <w:i/>
      <w:iCs/>
      <w:color w:val="0F4761" w:themeColor="accent1" w:themeShade="BF"/>
    </w:rPr>
  </w:style>
  <w:style w:type="character" w:styleId="IntensiverVerweis">
    <w:name w:val="Intense Reference"/>
    <w:basedOn w:val="Absatz-Standardschriftart"/>
    <w:uiPriority w:val="32"/>
    <w:qFormat/>
    <w:rsid w:val="00DD46D3"/>
    <w:rPr>
      <w:b/>
      <w:bCs/>
      <w:smallCaps/>
      <w:color w:val="0F4761" w:themeColor="accent1" w:themeShade="BF"/>
      <w:spacing w:val="5"/>
    </w:rPr>
  </w:style>
  <w:style w:type="character" w:styleId="Hyperlink">
    <w:name w:val="Hyperlink"/>
    <w:basedOn w:val="Absatz-Standardschriftart"/>
    <w:uiPriority w:val="99"/>
    <w:unhideWhenUsed/>
    <w:rsid w:val="00650A87"/>
    <w:rPr>
      <w:color w:val="467886" w:themeColor="hyperlink"/>
      <w:u w:val="single"/>
    </w:rPr>
  </w:style>
  <w:style w:type="character" w:styleId="NichtaufgelsteErwhnung">
    <w:name w:val="Unresolved Mention"/>
    <w:basedOn w:val="Absatz-Standardschriftart"/>
    <w:uiPriority w:val="99"/>
    <w:semiHidden/>
    <w:unhideWhenUsed/>
    <w:rsid w:val="00650A87"/>
    <w:rPr>
      <w:color w:val="605E5C"/>
      <w:shd w:val="clear" w:color="auto" w:fill="E1DFDD"/>
    </w:rPr>
  </w:style>
  <w:style w:type="paragraph" w:styleId="StandardWeb">
    <w:name w:val="Normal (Web)"/>
    <w:basedOn w:val="Standard"/>
    <w:uiPriority w:val="99"/>
    <w:semiHidden/>
    <w:unhideWhenUsed/>
    <w:rsid w:val="0009709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097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00151">
      <w:bodyDiv w:val="1"/>
      <w:marLeft w:val="0"/>
      <w:marRight w:val="0"/>
      <w:marTop w:val="0"/>
      <w:marBottom w:val="0"/>
      <w:divBdr>
        <w:top w:val="none" w:sz="0" w:space="0" w:color="auto"/>
        <w:left w:val="none" w:sz="0" w:space="0" w:color="auto"/>
        <w:bottom w:val="none" w:sz="0" w:space="0" w:color="auto"/>
        <w:right w:val="none" w:sz="0" w:space="0" w:color="auto"/>
      </w:divBdr>
      <w:divsChild>
        <w:div w:id="1354570802">
          <w:marLeft w:val="0"/>
          <w:marRight w:val="0"/>
          <w:marTop w:val="0"/>
          <w:marBottom w:val="0"/>
          <w:divBdr>
            <w:top w:val="none" w:sz="0" w:space="0" w:color="auto"/>
            <w:left w:val="none" w:sz="0" w:space="0" w:color="auto"/>
            <w:bottom w:val="none" w:sz="0" w:space="0" w:color="auto"/>
            <w:right w:val="none" w:sz="0" w:space="0" w:color="auto"/>
          </w:divBdr>
        </w:div>
        <w:div w:id="757949281">
          <w:marLeft w:val="0"/>
          <w:marRight w:val="0"/>
          <w:marTop w:val="0"/>
          <w:marBottom w:val="0"/>
          <w:divBdr>
            <w:top w:val="none" w:sz="0" w:space="0" w:color="auto"/>
            <w:left w:val="none" w:sz="0" w:space="0" w:color="auto"/>
            <w:bottom w:val="none" w:sz="0" w:space="0" w:color="auto"/>
            <w:right w:val="none" w:sz="0" w:space="0" w:color="auto"/>
          </w:divBdr>
        </w:div>
        <w:div w:id="496068739">
          <w:marLeft w:val="0"/>
          <w:marRight w:val="0"/>
          <w:marTop w:val="0"/>
          <w:marBottom w:val="0"/>
          <w:divBdr>
            <w:top w:val="none" w:sz="0" w:space="0" w:color="auto"/>
            <w:left w:val="none" w:sz="0" w:space="0" w:color="auto"/>
            <w:bottom w:val="none" w:sz="0" w:space="0" w:color="auto"/>
            <w:right w:val="none" w:sz="0" w:space="0" w:color="auto"/>
          </w:divBdr>
        </w:div>
        <w:div w:id="426851872">
          <w:marLeft w:val="0"/>
          <w:marRight w:val="0"/>
          <w:marTop w:val="0"/>
          <w:marBottom w:val="0"/>
          <w:divBdr>
            <w:top w:val="none" w:sz="0" w:space="0" w:color="auto"/>
            <w:left w:val="none" w:sz="0" w:space="0" w:color="auto"/>
            <w:bottom w:val="none" w:sz="0" w:space="0" w:color="auto"/>
            <w:right w:val="none" w:sz="0" w:space="0" w:color="auto"/>
          </w:divBdr>
        </w:div>
        <w:div w:id="1608997865">
          <w:marLeft w:val="0"/>
          <w:marRight w:val="0"/>
          <w:marTop w:val="0"/>
          <w:marBottom w:val="0"/>
          <w:divBdr>
            <w:top w:val="none" w:sz="0" w:space="0" w:color="auto"/>
            <w:left w:val="none" w:sz="0" w:space="0" w:color="auto"/>
            <w:bottom w:val="none" w:sz="0" w:space="0" w:color="auto"/>
            <w:right w:val="none" w:sz="0" w:space="0" w:color="auto"/>
          </w:divBdr>
        </w:div>
        <w:div w:id="543758502">
          <w:marLeft w:val="0"/>
          <w:marRight w:val="0"/>
          <w:marTop w:val="0"/>
          <w:marBottom w:val="0"/>
          <w:divBdr>
            <w:top w:val="none" w:sz="0" w:space="0" w:color="auto"/>
            <w:left w:val="none" w:sz="0" w:space="0" w:color="auto"/>
            <w:bottom w:val="none" w:sz="0" w:space="0" w:color="auto"/>
            <w:right w:val="none" w:sz="0" w:space="0" w:color="auto"/>
          </w:divBdr>
        </w:div>
        <w:div w:id="683242971">
          <w:marLeft w:val="0"/>
          <w:marRight w:val="0"/>
          <w:marTop w:val="0"/>
          <w:marBottom w:val="0"/>
          <w:divBdr>
            <w:top w:val="none" w:sz="0" w:space="0" w:color="auto"/>
            <w:left w:val="none" w:sz="0" w:space="0" w:color="auto"/>
            <w:bottom w:val="none" w:sz="0" w:space="0" w:color="auto"/>
            <w:right w:val="none" w:sz="0" w:space="0" w:color="auto"/>
          </w:divBdr>
        </w:div>
        <w:div w:id="1996836634">
          <w:marLeft w:val="0"/>
          <w:marRight w:val="0"/>
          <w:marTop w:val="0"/>
          <w:marBottom w:val="0"/>
          <w:divBdr>
            <w:top w:val="none" w:sz="0" w:space="0" w:color="auto"/>
            <w:left w:val="none" w:sz="0" w:space="0" w:color="auto"/>
            <w:bottom w:val="none" w:sz="0" w:space="0" w:color="auto"/>
            <w:right w:val="none" w:sz="0" w:space="0" w:color="auto"/>
          </w:divBdr>
        </w:div>
        <w:div w:id="1179347979">
          <w:marLeft w:val="0"/>
          <w:marRight w:val="0"/>
          <w:marTop w:val="0"/>
          <w:marBottom w:val="0"/>
          <w:divBdr>
            <w:top w:val="none" w:sz="0" w:space="0" w:color="auto"/>
            <w:left w:val="none" w:sz="0" w:space="0" w:color="auto"/>
            <w:bottom w:val="none" w:sz="0" w:space="0" w:color="auto"/>
            <w:right w:val="none" w:sz="0" w:space="0" w:color="auto"/>
          </w:divBdr>
        </w:div>
      </w:divsChild>
    </w:div>
    <w:div w:id="1681161332">
      <w:bodyDiv w:val="1"/>
      <w:marLeft w:val="0"/>
      <w:marRight w:val="0"/>
      <w:marTop w:val="0"/>
      <w:marBottom w:val="0"/>
      <w:divBdr>
        <w:top w:val="none" w:sz="0" w:space="0" w:color="auto"/>
        <w:left w:val="none" w:sz="0" w:space="0" w:color="auto"/>
        <w:bottom w:val="none" w:sz="0" w:space="0" w:color="auto"/>
        <w:right w:val="none" w:sz="0" w:space="0" w:color="auto"/>
      </w:divBdr>
    </w:div>
    <w:div w:id="1816943705">
      <w:bodyDiv w:val="1"/>
      <w:marLeft w:val="0"/>
      <w:marRight w:val="0"/>
      <w:marTop w:val="0"/>
      <w:marBottom w:val="0"/>
      <w:divBdr>
        <w:top w:val="none" w:sz="0" w:space="0" w:color="auto"/>
        <w:left w:val="none" w:sz="0" w:space="0" w:color="auto"/>
        <w:bottom w:val="none" w:sz="0" w:space="0" w:color="auto"/>
        <w:right w:val="none" w:sz="0" w:space="0" w:color="auto"/>
      </w:divBdr>
    </w:div>
    <w:div w:id="19244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2659</Characters>
  <Application>Microsoft Office Word</Application>
  <DocSecurity>0</DocSecurity>
  <Lines>22</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Schaub Karl Heinz</dc:creator>
  <cp:keywords/>
  <dc:description/>
  <cp:lastModifiedBy>Nicole Duarte</cp:lastModifiedBy>
  <cp:revision>2</cp:revision>
  <cp:lastPrinted>2025-03-01T09:24:00Z</cp:lastPrinted>
  <dcterms:created xsi:type="dcterms:W3CDTF">2025-03-13T13:30:00Z</dcterms:created>
  <dcterms:modified xsi:type="dcterms:W3CDTF">2025-03-13T13:30:00Z</dcterms:modified>
</cp:coreProperties>
</file>